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EC" w:rsidRDefault="00F447D3">
      <w:r>
        <w:rPr>
          <w:noProof/>
          <w:lang w:val="el-GR" w:eastAsia="el-GR"/>
        </w:rPr>
        <w:pict>
          <v:line id="_x0000_s1026" style="position:absolute;z-index:18;mso-wrap-distance-left:2.88pt;mso-wrap-distance-top:2.88pt;mso-wrap-distance-right:2.88pt;mso-wrap-distance-bottom:2.88pt" from="8.45pt,.35pt" to="8.45pt,842.25pt" strokecolor="#0c1c8c [rgb(12,28,140) cmyk(100,73.3,0,2.35) cms(P2,#200c451c008c2500,PANTONE Reflex Blue C)]" strokeweight="20pt" o:cliptowrap="t">
            <v:shadow color="#ccc"/>
          </v:line>
        </w:pict>
      </w:r>
      <w:r>
        <w:rPr>
          <w:noProof/>
          <w:lang w:val="el-GR" w:eastAsia="el-GR"/>
        </w:rPr>
        <w:pict>
          <v:line id="_x0000_s1027" style="position:absolute;z-index:17;mso-wrap-distance-left:2.88pt;mso-wrap-distance-top:2.88pt;mso-wrap-distance-right:2.88pt;mso-wrap-distance-bottom:2.88pt" from="586.7pt,.35pt" to="586.7pt,843pt" strokecolor="#0c1c8c [rgb(12,28,140) cmyk(100,73.3,0,2.35) cms(P2,#200c451c008c2500,PANTONE Reflex Blue C)]" strokeweight="20pt" o:cliptowrap="t">
            <v:shadow color="#ccc"/>
          </v:line>
        </w:pict>
      </w:r>
    </w:p>
    <w:p w:rsidR="00D108EC" w:rsidRPr="0048596A" w:rsidRDefault="00D108EC" w:rsidP="0048596A"/>
    <w:p w:rsidR="00D108EC" w:rsidRPr="0048596A" w:rsidRDefault="00D108EC" w:rsidP="0048596A"/>
    <w:p w:rsidR="00D108EC" w:rsidRPr="0048596A" w:rsidRDefault="00F447D3" w:rsidP="006726C0">
      <w:pPr>
        <w:jc w:val="center"/>
      </w:pPr>
      <w:r w:rsidRPr="00F447D3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SPON-logo" style="width:145.5pt;height:60.75pt;visibility:visible">
            <v:imagedata r:id="rId5" o:title=""/>
          </v:shape>
        </w:pict>
      </w:r>
    </w:p>
    <w:p w:rsidR="00D108EC" w:rsidRPr="0048596A" w:rsidRDefault="00D108EC" w:rsidP="006726C0"/>
    <w:p w:rsidR="00D108EC" w:rsidRPr="0048596A" w:rsidRDefault="00F447D3" w:rsidP="006726C0"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5.3pt;width:595.3pt;height:597.5pt;z-index:16;mso-wrap-style:none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8;mso-column-margin:2mm" inset="2.88pt,2.88pt,2.88pt,2.88pt">
              <w:txbxContent>
                <w:p w:rsidR="00D108EC" w:rsidRPr="001E621F" w:rsidRDefault="00D108EC" w:rsidP="006726C0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sz w:val="40"/>
                      <w:szCs w:val="40"/>
                      <w:lang w:val="el-GR"/>
                    </w:rPr>
                  </w:pPr>
                  <w:r w:rsidRPr="001A2013">
                    <w:rPr>
                      <w:rFonts w:ascii="Arial" w:hAnsi="Arial" w:cs="Arial"/>
                      <w:color w:val="14213D"/>
                      <w:sz w:val="40"/>
                      <w:szCs w:val="40"/>
                    </w:rPr>
                    <w:t>ESPON</w:t>
                  </w:r>
                  <w:r w:rsidRPr="001E621F">
                    <w:rPr>
                      <w:rFonts w:ascii="Arial" w:hAnsi="Arial" w:cs="Arial"/>
                      <w:color w:val="14213D"/>
                      <w:sz w:val="40"/>
                      <w:szCs w:val="40"/>
                      <w:lang w:val="el-GR"/>
                    </w:rPr>
                    <w:t xml:space="preserve"> 2013 </w:t>
                  </w:r>
                  <w:r w:rsidRPr="001A2013">
                    <w:rPr>
                      <w:rFonts w:ascii="Arial" w:hAnsi="Arial" w:cs="Arial"/>
                      <w:color w:val="14213D"/>
                      <w:sz w:val="40"/>
                      <w:szCs w:val="40"/>
                    </w:rPr>
                    <w:t>Programme</w:t>
                  </w:r>
                </w:p>
                <w:p w:rsidR="00D108EC" w:rsidRPr="001E621F" w:rsidRDefault="00D108EC" w:rsidP="006726C0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sz w:val="24"/>
                      <w:szCs w:val="24"/>
                      <w:lang w:val="el-GR"/>
                    </w:rPr>
                  </w:pPr>
                </w:p>
                <w:p w:rsidR="00D108EC" w:rsidRPr="001E621F" w:rsidRDefault="00D108EC" w:rsidP="006726C0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sz w:val="24"/>
                      <w:szCs w:val="24"/>
                      <w:lang w:val="el-GR"/>
                    </w:rPr>
                  </w:pPr>
                </w:p>
                <w:p w:rsidR="00D108EC" w:rsidRPr="005A42A0" w:rsidRDefault="00D108EC" w:rsidP="00F14FB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44"/>
                      <w:szCs w:val="44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70C0"/>
                      <w:sz w:val="44"/>
                      <w:szCs w:val="44"/>
                      <w:lang w:val="el-GR"/>
                    </w:rPr>
                    <w:t xml:space="preserve">Τελική διακρατική συνάντηση </w:t>
                  </w:r>
                  <w:proofErr w:type="spellStart"/>
                  <w:r w:rsidRPr="001A2013">
                    <w:rPr>
                      <w:rFonts w:ascii="Arial" w:hAnsi="Arial" w:cs="Arial"/>
                      <w:b/>
                      <w:bCs/>
                      <w:color w:val="0070C0"/>
                      <w:sz w:val="44"/>
                      <w:szCs w:val="44"/>
                      <w:lang w:val="en-US"/>
                    </w:rPr>
                    <w:t>ESPONTrain</w:t>
                  </w:r>
                  <w:proofErr w:type="spellEnd"/>
                  <w:r w:rsidRPr="00F66A56">
                    <w:rPr>
                      <w:rFonts w:ascii="Arial" w:hAnsi="Arial" w:cs="Arial"/>
                      <w:b/>
                      <w:bCs/>
                      <w:color w:val="0070C0"/>
                      <w:sz w:val="44"/>
                      <w:szCs w:val="44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70C0"/>
                      <w:sz w:val="44"/>
                      <w:szCs w:val="44"/>
                      <w:lang w:val="el-GR"/>
                    </w:rPr>
                    <w:t xml:space="preserve"> </w:t>
                  </w:r>
                </w:p>
                <w:p w:rsidR="00D108EC" w:rsidRPr="00F66A56" w:rsidRDefault="00D108EC" w:rsidP="009A3AD6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</w:pPr>
                  <w:r w:rsidRPr="00F66A56"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  <w:t xml:space="preserve"> </w:t>
                  </w:r>
                </w:p>
                <w:p w:rsidR="00D108EC" w:rsidRDefault="00D108EC" w:rsidP="00AF3BA1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>«</w:t>
                  </w:r>
                  <w:r w:rsidRPr="00AF3BA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>H εξοικείωση του Ευρωπαίου χωροτάκτη</w:t>
                  </w:r>
                </w:p>
                <w:p w:rsidR="00D108EC" w:rsidRPr="00F66A56" w:rsidRDefault="00D108EC" w:rsidP="00AF3BA1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</w:pPr>
                  <w:r w:rsidRPr="00AF3BA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 xml:space="preserve">με τα ευρήματα του </w:t>
                  </w:r>
                  <w:r w:rsidRPr="00F66A56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>ESPON</w:t>
                  </w:r>
                  <w:r w:rsidRPr="00AF3BA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 xml:space="preserve"> </w:t>
                  </w:r>
                </w:p>
                <w:p w:rsidR="00D108EC" w:rsidRPr="00F66A56" w:rsidRDefault="00D108EC" w:rsidP="00B7520E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lang w:val="el-GR"/>
                    </w:rPr>
                  </w:pPr>
                </w:p>
                <w:p w:rsidR="00D108EC" w:rsidRDefault="00D108EC" w:rsidP="00AF3BA1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</w:pPr>
                  <w:r w:rsidRPr="00AF3BA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>αναγκ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>αιότητα στην εκπαίδευση και στη</w:t>
                  </w:r>
                  <w:r w:rsidRPr="00AF3BA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 xml:space="preserve"> χάραξη πολιτικής </w:t>
                  </w:r>
                </w:p>
                <w:p w:rsidR="00D108EC" w:rsidRPr="00AF3BA1" w:rsidRDefault="00D108EC" w:rsidP="00AF3BA1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lang w:val="el-GR"/>
                    </w:rPr>
                  </w:pPr>
                  <w:r w:rsidRPr="00AF3BA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>σε κεντρικό, περιφερειακό και τοπικό επίπεδο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l-GR"/>
                    </w:rPr>
                    <w:t>»</w:t>
                  </w:r>
                  <w:r w:rsidRPr="00AF3BA1"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lang w:val="el-GR"/>
                    </w:rPr>
                    <w:t xml:space="preserve"> </w:t>
                  </w:r>
                </w:p>
                <w:p w:rsidR="00D108EC" w:rsidRPr="00AF3BA1" w:rsidRDefault="00D108EC" w:rsidP="006726C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</w:pPr>
                </w:p>
                <w:p w:rsidR="00D108EC" w:rsidRPr="007D046C" w:rsidRDefault="00F447D3" w:rsidP="006726C0">
                  <w:pPr>
                    <w:ind w:left="284"/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40"/>
                      <w:szCs w:val="40"/>
                      <w:lang w:val="en-US"/>
                    </w:rPr>
                  </w:pPr>
                  <w:r w:rsidRPr="00F447D3">
                    <w:rPr>
                      <w:rFonts w:ascii="Arial" w:hAnsi="Arial" w:cs="Arial"/>
                      <w:noProof/>
                      <w:lang w:val="el-GR" w:eastAsia="el-GR"/>
                    </w:rPr>
                    <w:pict>
                      <v:shape id="Εικόνα 4" o:spid="_x0000_i1026" type="#_x0000_t75" style="width:652.5pt;height:94.5pt;visibility:visible">
                        <v:imagedata r:id="rId6" o:title="" croptop="7848f" cropbottom="49286f" cropleft="897f" cropright="27086f"/>
                      </v:shape>
                    </w:pict>
                  </w:r>
                </w:p>
                <w:p w:rsidR="00D108EC" w:rsidRPr="007D046C" w:rsidRDefault="00D108EC" w:rsidP="006726C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D108EC" w:rsidRPr="007D046C" w:rsidRDefault="00D108EC" w:rsidP="006726C0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D108EC" w:rsidRPr="001E621F" w:rsidRDefault="00D108EC" w:rsidP="006726C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44"/>
                      <w:szCs w:val="44"/>
                      <w:lang w:val="el-GR"/>
                    </w:rPr>
                  </w:pPr>
                  <w:r w:rsidRPr="001E621F">
                    <w:rPr>
                      <w:rFonts w:ascii="Calibri" w:hAnsi="Calibri" w:cs="Calibri"/>
                      <w:b/>
                      <w:bCs/>
                      <w:sz w:val="44"/>
                      <w:szCs w:val="44"/>
                      <w:lang w:val="el-GR"/>
                    </w:rPr>
                    <w:t xml:space="preserve">3 &amp; 4 </w:t>
                  </w:r>
                  <w:r>
                    <w:rPr>
                      <w:rFonts w:ascii="Calibri" w:hAnsi="Calibri" w:cs="Calibri"/>
                      <w:b/>
                      <w:bCs/>
                      <w:sz w:val="44"/>
                      <w:szCs w:val="44"/>
                      <w:lang w:val="en-US"/>
                    </w:rPr>
                    <w:t>A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44"/>
                      <w:szCs w:val="44"/>
                      <w:lang w:val="el-GR"/>
                    </w:rPr>
                    <w:t>πριλίου</w:t>
                  </w:r>
                  <w:proofErr w:type="spellEnd"/>
                  <w:r w:rsidRPr="001E621F">
                    <w:rPr>
                      <w:rFonts w:ascii="Calibri" w:hAnsi="Calibri" w:cs="Calibri"/>
                      <w:b/>
                      <w:bCs/>
                      <w:sz w:val="44"/>
                      <w:szCs w:val="44"/>
                      <w:lang w:val="el-GR"/>
                    </w:rPr>
                    <w:t xml:space="preserve"> 2013</w:t>
                  </w:r>
                </w:p>
                <w:p w:rsidR="00D108EC" w:rsidRPr="001E621F" w:rsidRDefault="00D108EC" w:rsidP="006726C0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el-GR"/>
                    </w:rPr>
                  </w:pPr>
                </w:p>
                <w:p w:rsidR="00D108EC" w:rsidRPr="001E621F" w:rsidRDefault="00D108EC" w:rsidP="006726C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70C0"/>
                      <w:sz w:val="36"/>
                      <w:szCs w:val="36"/>
                      <w:lang w:val="el-GR"/>
                    </w:rPr>
                  </w:pPr>
                  <w:r w:rsidRPr="001E621F">
                    <w:rPr>
                      <w:rFonts w:ascii="Calibri" w:hAnsi="Calibri" w:cs="Calibri"/>
                      <w:b/>
                      <w:bCs/>
                      <w:color w:val="0070C0"/>
                      <w:sz w:val="36"/>
                      <w:szCs w:val="36"/>
                      <w:lang w:val="el-GR"/>
                    </w:rPr>
                    <w:t xml:space="preserve"> </w:t>
                  </w:r>
                </w:p>
                <w:p w:rsidR="00D108EC" w:rsidRPr="001E621F" w:rsidRDefault="00D108EC" w:rsidP="006726C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</w:pPr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>Τόπος</w:t>
                  </w:r>
                  <w:r w:rsidRPr="001E621F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 xml:space="preserve"> : </w:t>
                  </w:r>
                  <w:proofErr w:type="spellStart"/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>Πάντειο</w:t>
                  </w:r>
                  <w:proofErr w:type="spellEnd"/>
                  <w:r w:rsidRPr="001E621F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 xml:space="preserve"> </w:t>
                  </w:r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>Πανεπιστήμιο</w:t>
                  </w:r>
                </w:p>
                <w:p w:rsidR="00D108EC" w:rsidRPr="005A42A0" w:rsidRDefault="00D108EC" w:rsidP="006726C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</w:pPr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 xml:space="preserve">Αμφιθέατρο “Σάκης </w:t>
                  </w:r>
                  <w:proofErr w:type="spellStart"/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>Καράγιωργας</w:t>
                  </w:r>
                  <w:proofErr w:type="spellEnd"/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 xml:space="preserve"> </w:t>
                  </w:r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n-US"/>
                    </w:rPr>
                    <w:t>II</w:t>
                  </w:r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 xml:space="preserve">”  </w:t>
                  </w:r>
                </w:p>
                <w:p w:rsidR="00D108EC" w:rsidRPr="005A42A0" w:rsidRDefault="00D108EC" w:rsidP="00CB7D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</w:pPr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 xml:space="preserve">Συγγρού 136, </w:t>
                  </w:r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n-US"/>
                    </w:rPr>
                    <w:t>K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>αλλιθέα</w:t>
                  </w:r>
                  <w:proofErr w:type="spellEnd"/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 xml:space="preserve"> </w:t>
                  </w:r>
                </w:p>
                <w:p w:rsidR="00D108EC" w:rsidRPr="005A42A0" w:rsidRDefault="00D108EC" w:rsidP="00CB7D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</w:pPr>
                  <w:r w:rsidRPr="005A42A0">
                    <w:rPr>
                      <w:rFonts w:ascii="Calibri" w:hAnsi="Calibri" w:cs="Calibri"/>
                      <w:b/>
                      <w:bCs/>
                      <w:color w:val="1F497D"/>
                      <w:sz w:val="40"/>
                      <w:szCs w:val="40"/>
                      <w:lang w:val="el-GR"/>
                    </w:rPr>
                    <w:t xml:space="preserve">Αθήνα, 176 71  </w:t>
                  </w:r>
                </w:p>
                <w:p w:rsidR="00D108EC" w:rsidRPr="005A42A0" w:rsidRDefault="00F447D3" w:rsidP="00AF3BA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32"/>
                      <w:szCs w:val="32"/>
                      <w:lang w:val="el-GR"/>
                    </w:rPr>
                  </w:pPr>
                  <w:r w:rsidRPr="00F447D3">
                    <w:rPr>
                      <w:noProof/>
                      <w:lang w:val="el-GR" w:eastAsia="el-GR"/>
                    </w:rPr>
                    <w:pict>
                      <v:shape id="Εικόνα 5" o:spid="_x0000_i1027" type="#_x0000_t75" style="width:135pt;height:87pt;visibility:visible" filled="t" fillcolor="#4f81bd">
                        <v:imagedata r:id="rId7" o:title=""/>
                      </v:shape>
                    </w:pict>
                  </w:r>
                </w:p>
                <w:p w:rsidR="00D108EC" w:rsidRPr="007D046C" w:rsidRDefault="00D108EC" w:rsidP="006726C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32"/>
                      <w:szCs w:val="32"/>
                      <w:lang w:val="en-US"/>
                    </w:rPr>
                  </w:pPr>
                </w:p>
                <w:p w:rsidR="00D108EC" w:rsidRPr="007D046C" w:rsidRDefault="00D108EC" w:rsidP="006726C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70C0"/>
                      <w:sz w:val="52"/>
                      <w:szCs w:val="52"/>
                      <w:lang w:val="en-US"/>
                    </w:rPr>
                  </w:pPr>
                </w:p>
                <w:p w:rsidR="00D108EC" w:rsidRPr="001A3148" w:rsidRDefault="00D108EC" w:rsidP="006726C0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sz w:val="36"/>
                      <w:szCs w:val="36"/>
                      <w:lang w:val="en-US"/>
                    </w:rPr>
                  </w:pPr>
                </w:p>
                <w:p w:rsidR="00D108EC" w:rsidRDefault="00D108EC"/>
              </w:txbxContent>
            </v:textbox>
          </v:shape>
        </w:pict>
      </w:r>
    </w:p>
    <w:p w:rsidR="00D108EC" w:rsidRPr="0048596A" w:rsidRDefault="00D108EC" w:rsidP="006726C0">
      <w:r>
        <w:t>...</w:t>
      </w:r>
    </w:p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6726C0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F447D3" w:rsidP="0048596A">
      <w:r>
        <w:rPr>
          <w:noProof/>
          <w:lang w:val="el-GR" w:eastAsia="el-GR"/>
        </w:rPr>
        <w:pict>
          <v:shape id="_x0000_s1029" type="#_x0000_t202" style="position:absolute;margin-left:0;margin-top:10.2pt;width:16.55pt;height:28.8pt;z-index:2;mso-wrap-style:none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9;mso-column-margin:2mm;mso-fit-shape-to-text:t" inset="2.88pt,2.88pt,2.88pt,2.88pt">
              <w:txbxContent>
                <w:p w:rsidR="00D108EC" w:rsidRPr="00EA2D0F" w:rsidRDefault="00D108EC" w:rsidP="004C381F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</w:p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Default="00D108EC" w:rsidP="0048596A"/>
    <w:p w:rsidR="00D108EC" w:rsidRPr="0048596A" w:rsidRDefault="00D108EC" w:rsidP="0048596A"/>
    <w:p w:rsidR="00D108EC" w:rsidRDefault="00D108EC" w:rsidP="0048596A"/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F447D3" w:rsidP="0048596A">
      <w:pPr>
        <w:jc w:val="center"/>
      </w:pPr>
      <w:r>
        <w:rPr>
          <w:noProof/>
          <w:lang w:val="el-GR" w:eastAsia="el-GR"/>
        </w:rPr>
        <w:pict>
          <v:shape id="_x0000_s1030" type="#_x0000_t202" style="position:absolute;left:0;text-align:left;margin-left:47.3pt;margin-top:6.4pt;width:496.8pt;height:63pt;z-index:3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0;mso-column-margin:2mm" inset="2.88pt,2.88pt,2.88pt,2.88pt">
              <w:txbxContent>
                <w:p w:rsidR="00D108EC" w:rsidRPr="001A2013" w:rsidRDefault="00D108EC" w:rsidP="004C381F">
                  <w:pPr>
                    <w:widowControl w:val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A2013">
                    <w:rPr>
                      <w:rFonts w:ascii="Arial" w:hAnsi="Arial" w:cs="Arial"/>
                      <w:color w:val="14213D"/>
                      <w:sz w:val="28"/>
                      <w:szCs w:val="28"/>
                    </w:rPr>
                    <w:t>ESPON is a research programme providing data, concepts and techniques which can be used in the development of effective place-based policy.</w:t>
                  </w:r>
                </w:p>
              </w:txbxContent>
            </v:textbox>
          </v:shape>
        </w:pict>
      </w: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F447D3" w:rsidP="0048596A">
      <w:pPr>
        <w:jc w:val="center"/>
      </w:pPr>
      <w:r>
        <w:rPr>
          <w:noProof/>
          <w:lang w:val="el-GR" w:eastAsia="el-GR"/>
        </w:rPr>
        <w:pict>
          <v:shape id="Εικόνα 23" o:spid="_x0000_s1031" type="#_x0000_t75" alt="colorful-banner4" style="position:absolute;left:0;text-align:left;margin-left:16.85pt;margin-top:4pt;width:561.25pt;height:40.1pt;z-index:1;visibility:visible;mso-wrap-distance-left:2.88pt;mso-wrap-distance-top:2.88pt;mso-wrap-distance-right:2.88pt;mso-wrap-distance-bottom:2.88pt" insetpen="t">
            <v:imagedata r:id="rId8" o:title=""/>
          </v:shape>
        </w:pict>
      </w: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D108EC" w:rsidP="0048596A">
      <w:pPr>
        <w:jc w:val="center"/>
      </w:pPr>
    </w:p>
    <w:p w:rsidR="00D108EC" w:rsidRDefault="00F447D3" w:rsidP="0048596A">
      <w:pPr>
        <w:jc w:val="center"/>
      </w:pPr>
      <w:r>
        <w:rPr>
          <w:noProof/>
          <w:lang w:val="el-GR" w:eastAsia="el-GR"/>
        </w:rPr>
        <w:lastRenderedPageBreak/>
        <w:pict>
          <v:line id="_x0000_s1032" style="position:absolute;left:0;text-align:left;z-index:6;mso-wrap-distance-left:2.88pt;mso-wrap-distance-top:2.88pt;mso-wrap-distance-right:2.88pt;mso-wrap-distance-bottom:2.88pt" from="8.65pt,.3pt" to="8.65pt,842.2pt" strokecolor="#0c1c8c [rgb(12,28,140) cmyk(100,73.3,0,2.35) cms(P2,#200c451c008c2500,PANTONE Reflex Blue C)]" strokeweight="20pt" o:cliptowrap="t">
            <v:shadow color="#ccc"/>
          </v:line>
        </w:pict>
      </w:r>
    </w:p>
    <w:p w:rsidR="00D108EC" w:rsidRPr="0048596A" w:rsidRDefault="00D108EC" w:rsidP="0048596A"/>
    <w:p w:rsidR="00D108EC" w:rsidRPr="0048596A" w:rsidRDefault="00F447D3" w:rsidP="0048596A">
      <w:r>
        <w:rPr>
          <w:noProof/>
          <w:lang w:val="el-GR" w:eastAsia="el-GR"/>
        </w:rPr>
        <w:pict>
          <v:shape id="_x0000_s1033" type="#_x0000_t202" style="position:absolute;margin-left:33.15pt;margin-top:.3pt;width:536.55pt;height:317.5pt;z-index:5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D108EC" w:rsidRDefault="00D108EC" w:rsidP="002C650D">
                  <w:pPr>
                    <w:spacing w:after="120"/>
                    <w:jc w:val="both"/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</w:pP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Η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Τελική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Διακρατική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Συνάντηση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 </w:t>
                  </w:r>
                  <w:proofErr w:type="spellStart"/>
                  <w:r w:rsidRPr="00870DFD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</w:rPr>
                    <w:t>ESPONTrain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οργανώνεται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από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το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Εθνικό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Σημείο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Επαφής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 </w:t>
                  </w:r>
                  <w:r w:rsidRPr="005F01A6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στο πλαίσιο ενός κοινού 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έργου σχεδιασμένου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έτσι ώστε να τονωθεί το ενδιαφέρον για την γνώση του Προγράμματος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 w:rsidRPr="00C95B1E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 w:rsidRPr="00136740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C95B1E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>2013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>,</w:t>
                  </w:r>
                  <w:r w:rsidRPr="00C95B1E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>μέσω ενός Ψηφιακού Περιβάλλοντος Μάθησης (</w:t>
                  </w:r>
                  <w:r w:rsidRPr="00136740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n-US"/>
                    </w:rPr>
                    <w:t>Virtual</w:t>
                  </w:r>
                  <w:r w:rsidRPr="00C95B1E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 w:rsidRPr="00136740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n-US"/>
                    </w:rPr>
                    <w:t>Learning</w:t>
                  </w:r>
                  <w:r w:rsidRPr="00C95B1E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 w:rsidRPr="00136740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n-US"/>
                    </w:rPr>
                    <w:t>Environment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>)</w:t>
                  </w:r>
                  <w:r w:rsidRPr="00C95B1E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. </w:t>
                  </w: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Το Έργο</w:t>
                  </w:r>
                  <w:r w:rsidRPr="00C95B1E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proofErr w:type="spellStart"/>
                  <w:r w:rsidRPr="00136740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ESPONTrain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δημιούργησε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ένα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εκπαιδευτικό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μοντέλο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και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σχέδια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μαθημάτων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και προέβη στην εφαρμογή εκπαιδευτικών κύκλων τόσο για μεταπτυχιακούς φοιτητές όσο και για φορείς άσκησης πολιτικής σε 10 χώρες  </w:t>
                  </w:r>
                  <w:r w:rsidRPr="005F01A6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Ελλάδα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Ιταλία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Τσεχική Δημοκρατία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Λιθουανία, 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σθονία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M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άλτα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Κύπρο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Σλοβενία,</w:t>
                  </w:r>
                  <w:r w:rsidRPr="00FF10B2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P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ουμανία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και Βουλγαρία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. Το 2ήμερο Διακρατικό Συνέδριο </w:t>
                  </w:r>
                  <w:proofErr w:type="spellStart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ESPONTrain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αποτελείται από δύο κύριες ενότητες: </w:t>
                  </w:r>
                </w:p>
                <w:p w:rsidR="00D108EC" w:rsidRDefault="00D108EC" w:rsidP="002C650D">
                  <w:pPr>
                    <w:spacing w:after="120"/>
                    <w:jc w:val="both"/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</w:pPr>
                  <w:r w:rsidRPr="00FF10B2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>α/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την διακρατική συνάντηση της 3ης Απριλίου που θα συγκεντρώσει 10 Εθνικά Σημεία Επαφής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που συμμετέχουν στο Πρόγραμμα καθώς και εκπαιδευτές και εκπαιδευόμενους στο Ψηφιακό Μαθησιακό Περιβάλλον </w:t>
                  </w:r>
                  <w:proofErr w:type="spellStart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ESPONTrain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και θα πραγματοποιηθεί με την συμμετοχή της Συντονιστικής Μονάδας του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. </w:t>
                  </w:r>
                  <w:r w:rsidRPr="00FF10B2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Η ημέρα αυτή θα δώσει έμφαση στο ζήτημα της ένταξης των ευρημάτων του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FF10B2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στην ανώτατη εκπαίδευση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, στις περιφερειακές στρατηγικές χωρικής ανάπτυξης </w:t>
                  </w:r>
                  <w:r w:rsidRPr="00FF10B2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και στο εν εξελίξει προφίλ του Ευρωπαίου χωροτάκτη και θα την παρακολουθήσουν εκπρόσωποι Πανεπιστημίων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, φορείς άσκησης χωροταξικής πολιτικής</w:t>
                  </w:r>
                  <w:r w:rsidRPr="00FF10B2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και πολλοί φοιτητές </w:t>
                  </w:r>
                </w:p>
                <w:p w:rsidR="00D108EC" w:rsidRPr="00FF10B2" w:rsidRDefault="00D108EC" w:rsidP="002C650D">
                  <w:pPr>
                    <w:jc w:val="both"/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</w:pPr>
                  <w:r w:rsidRPr="00FF10B2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>β/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μία διάσκεψη ανοιχτή στο ευρύτερο κοινό και ειδικότερα στους φορείς χάραξης πολιτικής, σε κεντρικό, περιφερειακό και τοπικό επίπεδο για την </w:t>
                  </w:r>
                  <w:r w:rsidRPr="00FF10B2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περαιτέρω τόνωση του ενδιαφέροντος στην ενσωμάτωση της γνώσης του </w:t>
                  </w:r>
                  <w:r w:rsidRPr="00FF10B2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FF10B2">
                    <w:rPr>
                      <w:rFonts w:ascii="Arial" w:hAnsi="Arial" w:cs="Arial"/>
                      <w:b/>
                      <w:bCs/>
                      <w:color w:val="auto"/>
                      <w:sz w:val="19"/>
                      <w:szCs w:val="19"/>
                      <w:lang w:val="el-GR"/>
                    </w:rPr>
                    <w:t xml:space="preserve"> στην υλοποίηση της χωρικής ανάπτυξης και συνοχής στη Νότια Ευρώπη και στη Μεσόγειο.</w:t>
                  </w:r>
                </w:p>
                <w:p w:rsidR="00D108EC" w:rsidRDefault="00D108EC" w:rsidP="002C650D">
                  <w:pPr>
                    <w:jc w:val="both"/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</w:pP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Το Συνέδριο </w:t>
                  </w:r>
                  <w:proofErr w:type="spellStart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ESPONTrain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φιλοδοξεί να προάγει το διάλογο μεταξύ πολιτικής ηγεσίας, φορέων άσκησης πολιτικής, ακαδημαϊκών και επαγγελματιών πάνω στο πεδίο της χωρικής ανάπτυξης και συνοχής και αρθρώνεται γύρω από τα ακόλουθα θέματα:</w:t>
                  </w:r>
                </w:p>
                <w:p w:rsidR="00D108EC" w:rsidRPr="00FF10B2" w:rsidRDefault="00D108EC" w:rsidP="002C650D">
                  <w:pPr>
                    <w:jc w:val="both"/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</w:pP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• Την πρόοδο του Έργου </w:t>
                  </w:r>
                  <w:proofErr w:type="spellStart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ESPONTrain</w:t>
                  </w:r>
                  <w:proofErr w:type="spellEnd"/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, τα αποτελέσματα, την αξιολόγησή του και τις προοπτικές περαιτέρω ανάπτυξής του στις χώρες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FF10B2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.</w:t>
                  </w:r>
                </w:p>
                <w:p w:rsidR="00D108EC" w:rsidRDefault="00D108EC" w:rsidP="002C650D">
                  <w:pPr>
                    <w:jc w:val="both"/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</w:pP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•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Τη</w:t>
                  </w: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χρήση των ευρημάτων του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ESPON</w:t>
                  </w: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στον χωρικό σχεδιασμό και στην περιφερειακή ανάπτυξη.</w:t>
                  </w:r>
                </w:p>
                <w:p w:rsidR="00D108EC" w:rsidRDefault="00D108EC" w:rsidP="002C650D">
                  <w:pPr>
                    <w:jc w:val="both"/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</w:pP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• Τις μεταρρυθμίσεις χωροταξικού και πολεοδομικού σχεδιασμού σε συνάρτηση μεταξύ άλλων με την χρήση των ευρημάτων του </w:t>
                  </w:r>
                  <w:r w:rsidRPr="00C95B1E">
                    <w:rPr>
                      <w:rFonts w:ascii="Arial" w:hAnsi="Arial" w:cs="Arial"/>
                      <w:color w:val="auto"/>
                      <w:sz w:val="19"/>
                      <w:szCs w:val="19"/>
                      <w:lang w:val="en-US"/>
                    </w:rPr>
                    <w:t>ESPO</w:t>
                  </w: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Ν</w:t>
                  </w:r>
                </w:p>
                <w:p w:rsidR="00D108EC" w:rsidRPr="00C95B1E" w:rsidRDefault="00D108EC" w:rsidP="002C650D">
                  <w:pPr>
                    <w:jc w:val="both"/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</w:pP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• Το σημερινό και μελλοντικό προφίλ του Ευρωπαίου χωροτάκτη (προσόντα, δεξιότητες </w:t>
                  </w:r>
                  <w:proofErr w:type="spellStart"/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κ.λ.π</w:t>
                  </w:r>
                  <w:proofErr w:type="spellEnd"/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) και τις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αναγκαίες τομές στην εκπαίδευσή</w:t>
                  </w: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του, </w:t>
                  </w: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προκειμένου να καλύπτει τις τρέχουσες προκλήσεις της χωρικής ανάπτυξης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>.</w:t>
                  </w: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  <w:r w:rsidRPr="008B5C0B">
                    <w:rPr>
                      <w:rFonts w:ascii="Arial" w:hAnsi="Arial" w:cs="Arial"/>
                      <w:color w:val="auto"/>
                      <w:sz w:val="19"/>
                      <w:szCs w:val="19"/>
                      <w:lang w:val="el-GR"/>
                    </w:rPr>
                    <w:t xml:space="preserve"> </w:t>
                  </w:r>
                </w:p>
                <w:p w:rsidR="00D108EC" w:rsidRPr="00C95B1E" w:rsidRDefault="00D108EC" w:rsidP="003F17D5">
                  <w:pPr>
                    <w:pStyle w:val="ecxmsonormal"/>
                    <w:spacing w:before="0" w:beforeAutospacing="0" w:after="0" w:afterAutospacing="0"/>
                    <w:ind w:left="709" w:right="72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D108EC" w:rsidRPr="00C95B1E" w:rsidRDefault="00D108EC" w:rsidP="00A0549F">
                  <w:pPr>
                    <w:pStyle w:val="ecxmsonormal"/>
                    <w:spacing w:before="0" w:beforeAutospacing="0" w:after="0" w:afterAutospacing="0"/>
                    <w:ind w:left="1069" w:right="718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D108EC" w:rsidRPr="00C95B1E" w:rsidRDefault="00D108EC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xbxContent>
            </v:textbox>
          </v:shape>
        </w:pict>
      </w:r>
    </w:p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F447D3" w:rsidP="0048596A">
      <w:r>
        <w:rPr>
          <w:noProof/>
          <w:lang w:val="el-GR" w:eastAsia="el-GR"/>
        </w:rPr>
        <w:pict>
          <v:shape id="_x0000_s1034" type="#_x0000_t202" style="position:absolute;margin-left:33.15pt;margin-top:10.55pt;width:546.95pt;height:532.05pt;z-index:4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D108EC" w:rsidRDefault="00D108EC" w:rsidP="00F9740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14213D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4213D"/>
                      <w:sz w:val="28"/>
                      <w:szCs w:val="28"/>
                      <w:lang w:val="el-GR"/>
                    </w:rPr>
                    <w:t>Πρόγραμμα</w:t>
                  </w:r>
                </w:p>
                <w:p w:rsidR="008148BA" w:rsidRDefault="008148BA" w:rsidP="00117299">
                  <w:pPr>
                    <w:spacing w:after="12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</w:pPr>
                </w:p>
                <w:p w:rsidR="00D108EC" w:rsidRPr="00C24935" w:rsidRDefault="00D108EC" w:rsidP="00117299">
                  <w:pPr>
                    <w:spacing w:after="120"/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l-GR"/>
                    </w:rPr>
                  </w:pPr>
                  <w:r w:rsidRPr="002C65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  <w:t>3</w:t>
                  </w:r>
                  <w:r w:rsidRPr="002C65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vertAlign w:val="superscript"/>
                      <w:lang w:val="el-GR"/>
                    </w:rPr>
                    <w:t xml:space="preserve"> </w:t>
                  </w:r>
                  <w:r w:rsidRPr="002C65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A</w:t>
                  </w:r>
                  <w:proofErr w:type="spellStart"/>
                  <w:r w:rsidR="008148B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  <w:t>πριλίου</w:t>
                  </w:r>
                  <w:proofErr w:type="spellEnd"/>
                  <w:r w:rsidR="008148B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  <w:t xml:space="preserve"> 2013 : </w:t>
                  </w:r>
                  <w:r w:rsidRPr="00C2493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8"/>
                      <w:szCs w:val="28"/>
                      <w:lang w:val="el-GR"/>
                    </w:rPr>
                    <w:t xml:space="preserve">«Τα ευρήματα του </w:t>
                  </w:r>
                  <w:r w:rsidRPr="00C2493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8"/>
                      <w:szCs w:val="28"/>
                      <w:lang w:val="en-US"/>
                    </w:rPr>
                    <w:t>ESPON</w:t>
                  </w:r>
                  <w:r w:rsidRPr="00C2493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8"/>
                      <w:szCs w:val="28"/>
                      <w:lang w:val="el-GR"/>
                    </w:rPr>
                    <w:t xml:space="preserve"> στο χωρικό σχεδιασμό και στις περιφερειακές στρατηγικές χωρικής ανάπτυξης» </w:t>
                  </w:r>
                </w:p>
                <w:p w:rsidR="00D108EC" w:rsidRPr="00EB5262" w:rsidRDefault="00D108EC" w:rsidP="00117299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12:00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Εγγραφή Συμμετεχόντων   </w:t>
                  </w:r>
                </w:p>
                <w:p w:rsidR="00D108EC" w:rsidRPr="00EB5262" w:rsidRDefault="00D108EC" w:rsidP="005A42A0">
                  <w:pPr>
                    <w:spacing w:after="120"/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12:20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Χαιρετισμός Υποδοχής :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Ισμήνη 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Κριάρη</w:t>
                  </w:r>
                  <w:proofErr w:type="spellEnd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Καθηγήτρια,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Αντιπρύτανης Ακαδημαϊκών Υποθέσεων  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Παντείου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Πανεπιστημίου  </w:t>
                  </w:r>
                </w:p>
                <w:p w:rsidR="00D108EC" w:rsidRPr="00EB5262" w:rsidRDefault="00D108EC" w:rsidP="00117299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12:30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A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ντωνία</w:t>
                  </w:r>
                  <w:proofErr w:type="spellEnd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Μοροπούλου</w:t>
                  </w:r>
                  <w:proofErr w:type="spellEnd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Καθηγήτρια, Αντιπρύτανης  Εθνικού 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Μετσοβίου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Πολυτεχνείου</w:t>
                  </w:r>
                </w:p>
                <w:p w:rsidR="00D108EC" w:rsidRPr="00EB5262" w:rsidRDefault="00D108EC" w:rsidP="00117299">
                  <w:pPr>
                    <w:spacing w:after="120"/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12:4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K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ωστής</w:t>
                  </w:r>
                  <w:proofErr w:type="spellEnd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Χατζηδάκης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, Υπουργός Ανάπτυξης, Ανταγωνιστικότητας, Μεταφορών, Υποδομών και Δικτύων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( προς επιβεβαίωση)</w:t>
                  </w:r>
                </w:p>
                <w:p w:rsidR="00D108EC" w:rsidRPr="00EB5262" w:rsidRDefault="00D108EC" w:rsidP="005A42A0">
                  <w:pPr>
                    <w:spacing w:after="120"/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12:5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  <w:t xml:space="preserve">Σταύρος Καλαφάτης, 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Αναπλ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 Υπουργός Περιβάλλοντος, Ενέργειας και Κλιματικής Αλλαγής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  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( προς επιβεβαίωση)</w:t>
                  </w:r>
                </w:p>
                <w:p w:rsidR="00D108EC" w:rsidRPr="00EB5262" w:rsidRDefault="00D108EC" w:rsidP="00115E0C">
                  <w:pPr>
                    <w:spacing w:after="120"/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13:0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0              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A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ντιγόνη</w:t>
                  </w:r>
                  <w:proofErr w:type="spellEnd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Λυμπεράκη,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Καθηγήτρια, Πρόεδρος Επιστημονικού Συμβουλίου Εθνικού Κέντρου Δημόσιας Διοίκησης, Μέλος Εθνικού Σημείου Επαφής 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</w:p>
                <w:p w:rsidR="00D108EC" w:rsidRPr="00EB5262" w:rsidRDefault="00D108EC" w:rsidP="00115E0C">
                  <w:pPr>
                    <w:spacing w:after="120"/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13:1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0              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Peter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Billing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Εκπρόσωπος Συντονιστικής Μονάδας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D108EC" w:rsidRPr="00A2475D" w:rsidRDefault="00D108EC" w:rsidP="00115E0C">
                  <w:pPr>
                    <w:spacing w:after="120"/>
                    <w:ind w:left="1440" w:hanging="144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         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>“</w:t>
                  </w:r>
                  <w:proofErr w:type="spellStart"/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n-US"/>
                    </w:rPr>
                    <w:t>ESPONTrain</w:t>
                  </w:r>
                  <w:proofErr w:type="spellEnd"/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 – Ένα καινοτόμο εργαλείο διάχυσης στο ευρύτερο πλαίσιο του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n-US"/>
                    </w:rPr>
                    <w:t>ESPON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” </w:t>
                  </w:r>
                </w:p>
                <w:p w:rsidR="00D108EC" w:rsidRPr="00EB5262" w:rsidRDefault="00D108EC" w:rsidP="00EB5685">
                  <w:pPr>
                    <w:spacing w:after="120"/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13:3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Στέλλα 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Κυβέλου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Επίκ.Καθηγήτρια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Πάντειο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Πανεπιστήμιο, Διευθύντρια Εθνικού Σημείου Επαφής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Συμεών 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Ρετάλης</w:t>
                  </w:r>
                  <w:proofErr w:type="spellEnd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Καθηγητής, Πανεπιστήμιο Πειραιά</w:t>
                  </w:r>
                </w:p>
                <w:p w:rsidR="00D108EC" w:rsidRPr="00A2475D" w:rsidRDefault="00D108EC" w:rsidP="00EB5685">
                  <w:pPr>
                    <w:spacing w:after="120"/>
                    <w:ind w:left="1440" w:hanging="1440"/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         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«Το Ψηφιακό Περιβάλλον μάθησης </w:t>
                  </w:r>
                  <w:proofErr w:type="spellStart"/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n-US"/>
                    </w:rPr>
                    <w:t>ESPONTrain</w:t>
                  </w:r>
                  <w:proofErr w:type="spellEnd"/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 : η ιδέα, η δομή,</w:t>
                  </w:r>
                  <w:r w:rsidR="008148BA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>τα διδάγματα από την εφαρμογή”</w:t>
                  </w:r>
                </w:p>
                <w:p w:rsidR="00D108EC" w:rsidRPr="00EB5262" w:rsidRDefault="00D108EC" w:rsidP="00117299">
                  <w:pPr>
                    <w:tabs>
                      <w:tab w:val="left" w:pos="284"/>
                    </w:tabs>
                    <w:spacing w:after="120"/>
                    <w:jc w:val="both"/>
                    <w:rPr>
                      <w:rFonts w:ascii="Arial" w:hAnsi="Arial" w:cs="Arial"/>
                      <w:caps/>
                      <w:kern w:val="22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14: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Διάλειμμα </w:t>
                  </w:r>
                </w:p>
                <w:p w:rsidR="00D108EC" w:rsidRPr="00A2475D" w:rsidRDefault="00D108EC" w:rsidP="001D6BD5">
                  <w:pPr>
                    <w:spacing w:after="120"/>
                    <w:ind w:left="1440" w:hanging="14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4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5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="008148BA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 xml:space="preserve">Στρογγυλό Τραπέζι 1: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“Αξιολόγηση του Έργου  </w:t>
                  </w:r>
                  <w:proofErr w:type="spellStart"/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n-US"/>
                    </w:rPr>
                    <w:t>ESPONTrain</w:t>
                  </w:r>
                  <w:proofErr w:type="spellEnd"/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 στις συμμετέχουσες χώρες”</w:t>
                  </w:r>
                </w:p>
                <w:p w:rsidR="00D108EC" w:rsidRPr="00EB5262" w:rsidRDefault="008148BA" w:rsidP="008148BA">
                  <w:pPr>
                    <w:spacing w:after="120"/>
                    <w:ind w:left="216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Συντονίστρια:</w:t>
                  </w:r>
                  <w:r w:rsidRP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D108EC"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M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ατθίλδη</w:t>
                  </w:r>
                  <w:proofErr w:type="spellEnd"/>
                  <w:r w:rsidRPr="008148BA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="00D108EC"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K</w:t>
                  </w:r>
                  <w:proofErr w:type="spellStart"/>
                  <w:r w:rsidR="00D108EC"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ωνσταντοπούλου</w:t>
                  </w:r>
                  <w:proofErr w:type="spellEnd"/>
                  <w:r w:rsidR="00D108EC"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Μέλος Επιτροπής Παρακολούθησης </w:t>
                  </w:r>
                  <w:r w:rsidR="00D108EC" w:rsidRPr="00EB526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  <w:r w:rsidR="00D108EC"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    </w:t>
                  </w:r>
                </w:p>
                <w:p w:rsidR="00D108EC" w:rsidRPr="009D3DCC" w:rsidRDefault="00D108EC" w:rsidP="00117299">
                  <w:pPr>
                    <w:spacing w:after="120"/>
                    <w:ind w:left="216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Rapporteur</w:t>
                  </w:r>
                  <w:r w:rsidRPr="009D3DC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: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Peter</w:t>
                  </w:r>
                  <w:r w:rsidRPr="009D3DC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Billing</w:t>
                  </w:r>
                  <w:r w:rsidRPr="009D3DC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Συντονιστική</w:t>
                  </w:r>
                  <w:r w:rsidRPr="009D3DC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Μονάδα</w:t>
                  </w:r>
                  <w:r w:rsidRPr="009D3DC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ESPON</w:t>
                  </w:r>
                </w:p>
                <w:p w:rsidR="00D108EC" w:rsidRPr="00EB5262" w:rsidRDefault="00D108EC" w:rsidP="008B5C0B">
                  <w:pPr>
                    <w:spacing w:after="120"/>
                    <w:ind w:left="216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Συμμετέχοντες: Εκπρόσωποι διακρατικών εταίρων-Εθνικών Σημείων Επαφής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ESPON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(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RO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IT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ES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LT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GR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MT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CY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CZ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)</w:t>
                  </w:r>
                </w:p>
                <w:p w:rsidR="00D108EC" w:rsidRPr="001E621F" w:rsidRDefault="00D108EC" w:rsidP="000061AC">
                  <w:pPr>
                    <w:spacing w:before="240"/>
                    <w:ind w:left="720"/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</w:pPr>
                </w:p>
                <w:p w:rsidR="00D108EC" w:rsidRPr="001E621F" w:rsidRDefault="00D108EC" w:rsidP="0048596A">
                  <w:pPr>
                    <w:widowControl w:val="0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  <w:p w:rsidR="00D108EC" w:rsidRPr="001E621F" w:rsidRDefault="00D108EC" w:rsidP="0048596A">
                  <w:pPr>
                    <w:widowControl w:val="0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  <w:p w:rsidR="00D108EC" w:rsidRPr="001E621F" w:rsidRDefault="00D108EC" w:rsidP="0048596A">
                  <w:pPr>
                    <w:widowControl w:val="0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  <w:p w:rsidR="00D108EC" w:rsidRPr="001E621F" w:rsidRDefault="00D108EC" w:rsidP="0048596A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D108EC" w:rsidRPr="001E621F" w:rsidRDefault="00D108EC" w:rsidP="0048596A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sz w:val="24"/>
                      <w:szCs w:val="24"/>
                      <w:lang w:val="el-GR"/>
                    </w:rPr>
                  </w:pPr>
                </w:p>
                <w:p w:rsidR="00D108EC" w:rsidRPr="001E621F" w:rsidRDefault="00D108EC" w:rsidP="0048596A">
                  <w:pPr>
                    <w:widowControl w:val="0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</w:txbxContent>
            </v:textbox>
          </v:shape>
        </w:pict>
      </w:r>
    </w:p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Pr="0048596A" w:rsidRDefault="00D108EC" w:rsidP="0048596A"/>
    <w:p w:rsidR="00D108EC" w:rsidRDefault="00D108EC" w:rsidP="0048596A"/>
    <w:p w:rsidR="00D108EC" w:rsidRPr="0048596A" w:rsidRDefault="00D108EC" w:rsidP="0048596A"/>
    <w:p w:rsidR="00D108EC" w:rsidRPr="0048596A" w:rsidRDefault="00D108EC" w:rsidP="0048596A"/>
    <w:p w:rsidR="00D108EC" w:rsidRDefault="00D108EC" w:rsidP="0048596A"/>
    <w:p w:rsidR="00D108EC" w:rsidRDefault="00D108EC" w:rsidP="0048596A">
      <w:pPr>
        <w:tabs>
          <w:tab w:val="left" w:pos="5265"/>
        </w:tabs>
      </w:pPr>
      <w:r>
        <w:tab/>
      </w:r>
    </w:p>
    <w:p w:rsidR="00D108EC" w:rsidRDefault="00F447D3" w:rsidP="0048596A">
      <w:pPr>
        <w:tabs>
          <w:tab w:val="left" w:pos="5265"/>
        </w:tabs>
      </w:pPr>
      <w:r>
        <w:rPr>
          <w:noProof/>
          <w:lang w:val="el-GR" w:eastAsia="el-GR"/>
        </w:rPr>
        <w:lastRenderedPageBreak/>
        <w:pict>
          <v:line id="_x0000_s1035" style="position:absolute;z-index:8;mso-wrap-distance-left:2.88pt;mso-wrap-distance-top:2.88pt;mso-wrap-distance-right:2.88pt;mso-wrap-distance-bottom:2.88pt" from="585pt,-.05pt" to="585pt,841.8pt" strokecolor="#0c1c8c [rgb(12,28,140) cmyk(100,73.3,0,2.35) cms(P2,#200c451c008c2500,PANTONE Reflex Blue C)]" strokeweight="20pt" o:cliptowrap="t">
            <v:shadow color="#ccc"/>
          </v:line>
        </w:pict>
      </w:r>
    </w:p>
    <w:p w:rsidR="00D108EC" w:rsidRPr="0048596A" w:rsidRDefault="00F447D3" w:rsidP="0048596A">
      <w:r>
        <w:rPr>
          <w:noProof/>
          <w:lang w:val="el-GR" w:eastAsia="el-GR"/>
        </w:rPr>
        <w:pict>
          <v:shape id="_x0000_s1036" type="#_x0000_t202" style="position:absolute;margin-left:34.4pt;margin-top:15.5pt;width:533.85pt;height:837.8pt;z-index:19;mso-wrap-distance-left:2.88pt;mso-wrap-distance-top:2.88pt;mso-wrap-distance-right:2.88pt;mso-wrap-distance-bottom:2.88pt" filled="f" stroked="f" insetpen="t" o:cliptowrap="t">
            <v:shadow color="#ccc"/>
            <v:textbox style="mso-next-textbox:#_x0000_s1036;mso-column-margin:2mm" inset="2.88pt,2.88pt,2.88pt,2.88pt">
              <w:txbxContent>
                <w:p w:rsidR="00D108EC" w:rsidRPr="00A2475D" w:rsidRDefault="00D108EC" w:rsidP="00424024">
                  <w:pPr>
                    <w:spacing w:after="120"/>
                    <w:ind w:left="1418" w:hanging="1418"/>
                    <w:jc w:val="both"/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16:2</w:t>
                  </w:r>
                  <w:r w:rsidRPr="00115E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F416D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     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Στρογγυλό</w:t>
                  </w:r>
                  <w:r w:rsidRPr="00F416D7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Τραπέζι</w:t>
                  </w:r>
                  <w:r w:rsidRPr="00F416D7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 xml:space="preserve"> 2: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“Χρησιμοποιώντας τα ευρήματα του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n-US"/>
                    </w:rPr>
                    <w:t>ESPON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 : Πως το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n-US"/>
                    </w:rPr>
                    <w:t>ESPON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 μπορεί να επηρεάσει τα εθνικά συστήματα σχεδιασμού και τις στρατηγικές χωρικής ανάπτυξης των περιφερειών και των πόλεων ;” </w:t>
                  </w:r>
                </w:p>
                <w:p w:rsidR="00D108EC" w:rsidRPr="00F416D7" w:rsidRDefault="00D108EC" w:rsidP="00424024">
                  <w:pPr>
                    <w:spacing w:after="120"/>
                    <w:ind w:left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Συντονιστής</w:t>
                  </w:r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N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ικήτας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Χιωτίνης</w:t>
                  </w:r>
                  <w:proofErr w:type="spellEnd"/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Ελληνικό Εθνικό Σημείο Επαφής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  </w:t>
                  </w:r>
                </w:p>
                <w:p w:rsidR="00D108EC" w:rsidRPr="00F416D7" w:rsidRDefault="00D108EC" w:rsidP="00424024">
                  <w:pPr>
                    <w:spacing w:after="120"/>
                    <w:ind w:left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F416D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Rapporteur</w:t>
                  </w:r>
                  <w:proofErr w:type="gramStart"/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:  </w:t>
                  </w:r>
                  <w:proofErr w:type="spellStart"/>
                  <w:r w:rsidRPr="00F416D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Alexandru</w:t>
                  </w:r>
                  <w:proofErr w:type="spellEnd"/>
                  <w:proofErr w:type="gramEnd"/>
                  <w:r w:rsidRPr="00F416D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F416D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/>
                    </w:rPr>
                    <w:t>Rusu</w:t>
                  </w:r>
                  <w:proofErr w:type="spellEnd"/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,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Ρουμανικ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ό </w:t>
                  </w:r>
                  <w:r w:rsidRPr="00F416D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E</w:t>
                  </w:r>
                  <w:proofErr w:type="spellStart"/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θνικ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ό</w:t>
                  </w:r>
                  <w:proofErr w:type="spellEnd"/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Σημείο</w:t>
                  </w:r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Επαφής</w:t>
                  </w:r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F416D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>ESPON</w:t>
                  </w:r>
                  <w:r w:rsidRPr="00F416D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  </w:t>
                  </w:r>
                </w:p>
                <w:p w:rsidR="00D108EC" w:rsidRPr="00F901C6" w:rsidRDefault="00D108EC" w:rsidP="00424024">
                  <w:pPr>
                    <w:widowControl w:val="0"/>
                    <w:spacing w:after="120"/>
                    <w:ind w:left="1985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Συμμετέχοντες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: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άρω</w:t>
                  </w:r>
                  <w:r w:rsidRPr="00F901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υαγγελίδου</w:t>
                  </w:r>
                  <w:proofErr w:type="spellEnd"/>
                  <w:r w:rsidRPr="00F901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Γενική Γραμματέας Περιβάλλοντος, Ενέργειας και Κλιματικής Αλλαγής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M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αρία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Καρακλιούμη</w:t>
                  </w:r>
                  <w:proofErr w:type="spellEnd"/>
                  <w:r w:rsidRPr="00F901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,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Αντιπεριφερειάρχης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Νοτίου Τομέα Αθηνών, Περιφέρεια Αττικής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Pr="006B46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Maria</w:t>
                  </w:r>
                  <w:r w:rsidRPr="00F901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6B46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Prezioso</w:t>
                  </w:r>
                  <w:proofErr w:type="spellEnd"/>
                  <w:r w:rsidRPr="00F901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,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Καθηγήτρια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Πανεπιστήμιο Ρώμης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Tor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Vergata</w:t>
                  </w:r>
                  <w:proofErr w:type="spellEnd"/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Ιταλικό 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ΕΣΕ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M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ηνάς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Αγγελίδης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,Καθηγητής</w:t>
                  </w:r>
                  <w:proofErr w:type="spellEnd"/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Εθνικό Μετσόβιο Πολυτεχνείο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FOCI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-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INTERCO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), </w:t>
                  </w:r>
                  <w:r w:rsidRPr="006B46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Ashley</w:t>
                  </w:r>
                  <w:r w:rsidRPr="00F901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6B46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Farrugia</w:t>
                  </w:r>
                  <w:proofErr w:type="spellEnd"/>
                  <w:r w:rsidRPr="00F901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4B2675">
                    <w:rPr>
                      <w:rFonts w:ascii="Arial" w:hAnsi="Arial" w:cs="Arial"/>
                      <w:sz w:val="22"/>
                      <w:szCs w:val="22"/>
                    </w:rPr>
                    <w:t>Malta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4B2675">
                    <w:rPr>
                      <w:rFonts w:ascii="Arial" w:hAnsi="Arial" w:cs="Arial"/>
                      <w:sz w:val="22"/>
                      <w:szCs w:val="22"/>
                    </w:rPr>
                    <w:t>Environment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4B2675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4B2675">
                    <w:rPr>
                      <w:rFonts w:ascii="Arial" w:hAnsi="Arial" w:cs="Arial"/>
                      <w:sz w:val="22"/>
                      <w:szCs w:val="22"/>
                    </w:rPr>
                    <w:t>Planning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4B2675">
                    <w:rPr>
                      <w:rFonts w:ascii="Arial" w:hAnsi="Arial" w:cs="Arial"/>
                      <w:sz w:val="22"/>
                      <w:szCs w:val="22"/>
                    </w:rPr>
                    <w:t>Agency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ΕΣΕ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Μάλτας</w:t>
                  </w:r>
                  <w:r w:rsidRPr="00F901C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F901C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D108EC" w:rsidRPr="001C50E6" w:rsidRDefault="00D108EC" w:rsidP="008B5C0B">
                  <w:pPr>
                    <w:widowControl w:val="0"/>
                    <w:spacing w:after="120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17:5</w:t>
                  </w:r>
                  <w:r w:rsidRPr="001C50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1C50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1C50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Διάλειμμα</w:t>
                  </w:r>
                  <w:r w:rsidRPr="001C50E6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για</w:t>
                  </w:r>
                  <w:r w:rsidRPr="001C50E6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καφέ</w:t>
                  </w:r>
                </w:p>
                <w:p w:rsidR="00D108EC" w:rsidRPr="000A67A7" w:rsidRDefault="00D108EC" w:rsidP="00651BBE">
                  <w:pPr>
                    <w:pStyle w:val="ecxmsonormal"/>
                    <w:spacing w:before="0" w:beforeAutospacing="0" w:after="120" w:afterAutospacing="0"/>
                    <w:ind w:left="1440" w:right="718" w:hanging="1440"/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18:1</w:t>
                  </w:r>
                  <w:r w:rsidRPr="000A67A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</w:rPr>
                    <w:t>Στρογγυλό Τραπέζι</w:t>
                  </w:r>
                  <w:r w:rsidRPr="000A67A7">
                    <w:rPr>
                      <w:rFonts w:ascii="Arial" w:hAnsi="Arial" w:cs="Arial"/>
                      <w:kern w:val="22"/>
                      <w:sz w:val="22"/>
                      <w:szCs w:val="22"/>
                    </w:rPr>
                    <w:t xml:space="preserve"> 3 </w:t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</w:rPr>
                    <w:t xml:space="preserve">: </w:t>
                  </w:r>
                  <w:r w:rsidRPr="00C24935">
                    <w:rPr>
                      <w:rFonts w:ascii="Arial" w:hAnsi="Arial" w:cs="Arial"/>
                      <w:color w:val="1F497D"/>
                      <w:kern w:val="22"/>
                      <w:sz w:val="22"/>
                      <w:szCs w:val="22"/>
                    </w:rPr>
                    <w:t>«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kern w:val="28"/>
                      <w:sz w:val="22"/>
                      <w:szCs w:val="22"/>
                      <w:lang w:eastAsia="en-GB"/>
                    </w:rPr>
                    <w:t xml:space="preserve">Οι Ευρωπαίοι χωροτάκτες απέναντι στις σημερινές χωρικές προκλήσεις </w:t>
                  </w:r>
                  <w:r w:rsidRPr="000A67A7">
                    <w:rPr>
                      <w:rFonts w:ascii="Arial" w:hAnsi="Arial" w:cs="Arial"/>
                      <w:kern w:val="22"/>
                      <w:sz w:val="22"/>
                      <w:szCs w:val="22"/>
                    </w:rPr>
                    <w:t xml:space="preserve">: 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kern w:val="28"/>
                      <w:sz w:val="22"/>
                      <w:szCs w:val="22"/>
                      <w:lang w:eastAsia="en-GB"/>
                    </w:rPr>
                    <w:t xml:space="preserve">Ποια τα απαιτούμενα προσόντα και οι δεξιότητές τους ;»  </w:t>
                  </w:r>
                </w:p>
                <w:p w:rsidR="00D108EC" w:rsidRPr="000A67A7" w:rsidRDefault="00D108EC" w:rsidP="00424024">
                  <w:pPr>
                    <w:spacing w:after="120"/>
                    <w:ind w:left="1985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Συντον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ίστρια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:  </w:t>
                  </w:r>
                  <w:proofErr w:type="spellStart"/>
                  <w:r w:rsidRPr="00B21BA7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Marija</w:t>
                  </w:r>
                  <w:proofErr w:type="spellEnd"/>
                  <w:r w:rsidRPr="000A67A7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B21BA7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Buriskiene</w:t>
                  </w:r>
                  <w:proofErr w:type="spellEnd"/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Διευθύντρια ΕΣΕ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Λιθουανίας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  <w:p w:rsidR="00D108EC" w:rsidRPr="001C50E6" w:rsidRDefault="00D108EC" w:rsidP="00424024">
                  <w:pPr>
                    <w:spacing w:after="120"/>
                    <w:ind w:left="1985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proofErr w:type="spellStart"/>
                  <w:r w:rsidRPr="0014554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Rapporteur</w:t>
                  </w:r>
                  <w:proofErr w:type="spellEnd"/>
                  <w:r w:rsidRPr="001C50E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: </w:t>
                  </w:r>
                  <w:proofErr w:type="spellStart"/>
                  <w:r w:rsidRPr="0014554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Antti</w:t>
                  </w:r>
                  <w:proofErr w:type="spellEnd"/>
                  <w:r w:rsidRPr="001C50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14554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Roose</w:t>
                  </w:r>
                  <w:proofErr w:type="spellEnd"/>
                  <w:r w:rsidRPr="001C50E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Διευθυντής</w:t>
                  </w:r>
                  <w:r w:rsidRPr="001C50E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ΕΣΕ</w:t>
                  </w:r>
                  <w:r w:rsidRPr="001C50E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Εσθονίας</w:t>
                  </w:r>
                  <w:r w:rsidRPr="001C50E6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D108EC" w:rsidRPr="000A67A7" w:rsidRDefault="00D108EC" w:rsidP="00424024">
                  <w:pPr>
                    <w:spacing w:after="120"/>
                    <w:ind w:left="1985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Συμμετέχοντες</w:t>
                  </w:r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: </w:t>
                  </w:r>
                  <w:r w:rsidRPr="005600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Peter</w:t>
                  </w:r>
                  <w:r w:rsidRPr="001D6BD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56000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Biling</w:t>
                  </w:r>
                  <w:proofErr w:type="spellEnd"/>
                  <w:r w:rsidRPr="001D6BD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,</w:t>
                  </w:r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Expert</w:t>
                  </w:r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Συντονιστική Μονάδα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,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Γιάννης</w:t>
                  </w:r>
                  <w:r w:rsidRPr="001D6BD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Ψυχάρης</w:t>
                  </w:r>
                  <w:r w:rsidRPr="001D6BD5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Αν</w:t>
                  </w:r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καθηγητής</w:t>
                  </w:r>
                  <w:proofErr w:type="spellEnd"/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Πάντειο</w:t>
                  </w:r>
                  <w:proofErr w:type="spellEnd"/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Πανεπιστήμιο</w:t>
                  </w:r>
                  <w:r w:rsidRPr="001D6BD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proofErr w:type="spellStart"/>
                  <w:r w:rsidR="008148BA" w:rsidRP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τ.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Διευθυντής</w:t>
                  </w:r>
                  <w:proofErr w:type="spellEnd"/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Εθνικής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Σχολής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Τοπικής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Αυτοδιοίκησης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Pr="006944F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Daniel</w:t>
                  </w:r>
                  <w:r w:rsidRPr="000A67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6944F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Tudora</w:t>
                  </w:r>
                  <w:proofErr w:type="spellEnd"/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Πανεπιστήμιο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Alexandru</w:t>
                  </w:r>
                  <w:proofErr w:type="spellEnd"/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Ioan</w:t>
                  </w:r>
                  <w:proofErr w:type="spellEnd"/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Cuza</w:t>
                  </w:r>
                  <w:proofErr w:type="spellEnd"/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(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RO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)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Σοφία</w:t>
                  </w:r>
                  <w:r w:rsidRPr="000A67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A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υγερινού</w:t>
                  </w:r>
                  <w:proofErr w:type="spellEnd"/>
                  <w:r w:rsidRPr="000A67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Ko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λώνια</w:t>
                  </w:r>
                  <w:proofErr w:type="spellEnd"/>
                  <w:r w:rsidRPr="000A67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Καθηγήτρια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,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Εθνικό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Μετσόβιο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Πολυτεχνείο</w:t>
                  </w:r>
                  <w:r w:rsidR="0056478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,</w:t>
                  </w:r>
                  <w:r w:rsidR="0023085E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="00564787" w:rsidRPr="0023085E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Ελισσάβετ</w:t>
                  </w:r>
                  <w:proofErr w:type="spellEnd"/>
                  <w:r w:rsidRPr="00870DF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Pr="00870DF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Θωίδου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870DFD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Αριστοτέλειο Πανεπιστήμιο Θεσσαλονίκης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="00564787" w:rsidRPr="00564787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Αθηνά Μουρμούρη</w:t>
                  </w:r>
                  <w:r w:rsidR="0056478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, Γενική Διευθύντρια ΥΠΕΚΑ</w:t>
                  </w:r>
                  <w:r w:rsidR="00564787" w:rsidRPr="0056478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="0056478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μέλος </w:t>
                  </w:r>
                  <w:r w:rsidR="00564787" w:rsidRPr="0056478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Κύριου Διδακτικού Προσωπικού του ΕΚΔΔΑ</w:t>
                  </w:r>
                  <w:r w:rsidR="00564787" w:rsidRPr="0056478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</w:t>
                  </w:r>
                </w:p>
                <w:p w:rsidR="00D108EC" w:rsidRPr="000A67A7" w:rsidRDefault="00D108EC" w:rsidP="00651BBE">
                  <w:pPr>
                    <w:spacing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19:4</w:t>
                  </w:r>
                  <w:r w:rsidRPr="000A67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0A67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0A67A7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Ανοιχτή Συζήτηση και συμπεράσματα </w:t>
                  </w:r>
                </w:p>
                <w:p w:rsidR="00D108EC" w:rsidRPr="00424024" w:rsidRDefault="00D108EC" w:rsidP="00424024">
                  <w:pPr>
                    <w:spacing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20:0</w:t>
                  </w:r>
                  <w:r w:rsidRPr="001E621F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1E621F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ab/>
                  </w:r>
                  <w:r w:rsidRPr="001E621F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Κλείσιμο</w:t>
                  </w:r>
                  <w:r w:rsidRPr="001E621F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της 1</w:t>
                  </w:r>
                  <w:r w:rsidRPr="00FF10B2">
                    <w:rPr>
                      <w:rFonts w:ascii="Arial" w:hAnsi="Arial" w:cs="Arial"/>
                      <w:sz w:val="22"/>
                      <w:szCs w:val="22"/>
                      <w:vertAlign w:val="superscript"/>
                      <w:lang w:val="el-GR"/>
                    </w:rPr>
                    <w:t>ης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Ημέρας </w:t>
                  </w:r>
                </w:p>
                <w:p w:rsidR="008148BA" w:rsidRDefault="008148BA" w:rsidP="00651BBE">
                  <w:pPr>
                    <w:spacing w:after="120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</w:pPr>
                </w:p>
                <w:p w:rsidR="00D108EC" w:rsidRPr="00C24935" w:rsidRDefault="00D108EC" w:rsidP="00651BBE">
                  <w:pPr>
                    <w:spacing w:after="120"/>
                    <w:rPr>
                      <w:rFonts w:ascii="Arial" w:hAnsi="Arial" w:cs="Arial"/>
                      <w:b/>
                      <w:bCs/>
                      <w:color w:val="1F497D"/>
                      <w:sz w:val="28"/>
                      <w:szCs w:val="28"/>
                      <w:lang w:val="el-GR"/>
                    </w:rPr>
                  </w:pPr>
                  <w:r w:rsidRPr="002C65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  <w:t xml:space="preserve">4 </w:t>
                  </w:r>
                  <w:r w:rsidRPr="002C65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n-US"/>
                    </w:rPr>
                    <w:t>A</w:t>
                  </w:r>
                  <w:proofErr w:type="spellStart"/>
                  <w:r w:rsidRPr="002C65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  <w:t>πριλίου</w:t>
                  </w:r>
                  <w:proofErr w:type="spellEnd"/>
                  <w:r w:rsidRPr="002C650D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  <w:t xml:space="preserve"> 2013</w:t>
                  </w:r>
                  <w:r w:rsidR="008148BA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l-GR"/>
                    </w:rPr>
                    <w:t xml:space="preserve"> : </w:t>
                  </w:r>
                  <w:r w:rsidRPr="00C2493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8"/>
                      <w:szCs w:val="28"/>
                      <w:lang w:val="el-GR"/>
                    </w:rPr>
                    <w:t xml:space="preserve">«Το </w:t>
                  </w:r>
                  <w:r w:rsidRPr="00C2493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8"/>
                      <w:szCs w:val="28"/>
                      <w:lang w:val="en-US"/>
                    </w:rPr>
                    <w:t>ESPON</w:t>
                  </w:r>
                  <w:r w:rsidRPr="00C24935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8"/>
                      <w:szCs w:val="28"/>
                      <w:lang w:val="el-GR"/>
                    </w:rPr>
                    <w:t xml:space="preserve"> και οι εξελισσόμενες μεταρρυθμίσεις πολεοδομικού και χωροταξικού σχεδιασμού» </w:t>
                  </w:r>
                </w:p>
                <w:p w:rsidR="00D108EC" w:rsidRDefault="00D108EC" w:rsidP="00424024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09:0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Εγγραφή συμμετεχόντων   </w:t>
                  </w:r>
                </w:p>
                <w:p w:rsidR="00D108EC" w:rsidRPr="00EB5262" w:rsidRDefault="00D108EC" w:rsidP="00424024">
                  <w:pPr>
                    <w:spacing w:after="12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2C650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09.30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              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Παρουσίαση Στρογγυλ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ών Τραπεζιών 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από τους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R</w:t>
                  </w:r>
                  <w:r w:rsidRPr="003717C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apporteurs</w:t>
                  </w:r>
                  <w:proofErr w:type="spellEnd"/>
                  <w:r w:rsidRPr="000A67A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D108EC" w:rsidRPr="00EB5262" w:rsidRDefault="00D108EC" w:rsidP="002B6F12">
                  <w:pPr>
                    <w:ind w:left="1440" w:hanging="1440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10:1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Peter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Billing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Συντονιστική Μονάδα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  <w:p w:rsidR="00D108EC" w:rsidRPr="00A2475D" w:rsidRDefault="009C1399" w:rsidP="00424024">
                  <w:pPr>
                    <w:spacing w:after="120"/>
                    <w:ind w:left="1440" w:hanging="144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9C1399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       </w:t>
                  </w:r>
                  <w:r w:rsidR="00D108EC" w:rsidRPr="00A2475D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  <w:lang w:val="el-GR"/>
                    </w:rPr>
                    <w:t>“</w:t>
                  </w:r>
                  <w:r w:rsidR="00D108EC"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>Το Πρόγραμμα</w:t>
                  </w:r>
                  <w:r w:rsidR="00D108EC" w:rsidRPr="00A2475D"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  <w:lang w:val="el-GR"/>
                    </w:rPr>
                    <w:t xml:space="preserve"> </w:t>
                  </w:r>
                  <w:r w:rsidR="00D108EC"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</w:rPr>
                    <w:t>ESPON</w:t>
                  </w:r>
                  <w:r w:rsidR="00D108EC"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 2013 – Κατάσταση και Προοπτικές”</w:t>
                  </w:r>
                  <w:r w:rsidR="00D108EC" w:rsidRPr="00EB52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l-GR"/>
                    </w:rPr>
                    <w:t xml:space="preserve">           </w:t>
                  </w:r>
                </w:p>
                <w:p w:rsidR="00D108EC" w:rsidRPr="00A2475D" w:rsidRDefault="00D108EC" w:rsidP="00424024">
                  <w:pPr>
                    <w:spacing w:after="120"/>
                    <w:ind w:left="1440" w:hanging="1440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10.30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Στρογγυλό Τραπέζι</w:t>
                  </w:r>
                  <w:r w:rsidRPr="00EB5262">
                    <w:rPr>
                      <w:rFonts w:ascii="Arial" w:hAnsi="Arial" w:cs="Arial"/>
                      <w:caps/>
                      <w:kern w:val="22"/>
                      <w:sz w:val="22"/>
                      <w:szCs w:val="22"/>
                      <w:lang w:val="el-GR"/>
                    </w:rPr>
                    <w:t xml:space="preserve"> 1: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  «Μεταρρυθμίσεις πολεοδομικού και χωροταξικού σχεδιασμού στην Ευρώπη :  Αποτελεί η οικονομική κρίση πρόκληση για ένα καλύτερο συντονισμό της χωρικής ανάπτυξης μεταξύ των επιπέδων διοίκησης και τοπικής αυτοδιοίκησης ;»  </w:t>
                  </w:r>
                </w:p>
                <w:p w:rsidR="00D108EC" w:rsidRPr="00EB5262" w:rsidRDefault="00D108EC" w:rsidP="006D09A5">
                  <w:pPr>
                    <w:spacing w:after="120"/>
                    <w:ind w:left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Συντονιστής: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Περικλής  Βασιλόπουλος,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Δημοσιογράφος, Αντιπρόεδρος της Ένωσης Πολιτών για την παρέμβαση </w:t>
                  </w:r>
                </w:p>
                <w:p w:rsidR="00D108EC" w:rsidRPr="00EB5262" w:rsidRDefault="00D108EC" w:rsidP="006D09A5">
                  <w:pPr>
                    <w:ind w:left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Συμμετέχοντες : </w:t>
                  </w:r>
                </w:p>
                <w:p w:rsidR="00D108EC" w:rsidRPr="00EB5262" w:rsidRDefault="00D108EC" w:rsidP="006D09A5">
                  <w:pPr>
                    <w:ind w:left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Σπύρος Σπυρίδων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Περιφερειακός 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Σύμβουλος,Περιφέρεια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Αττικής </w:t>
                  </w:r>
                </w:p>
                <w:p w:rsidR="00D108EC" w:rsidRPr="00EB5262" w:rsidRDefault="00D108EC" w:rsidP="006D09A5">
                  <w:pPr>
                    <w:ind w:left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>Maria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s-ES"/>
                    </w:rPr>
                    <w:t>Prezioso</w:t>
                  </w:r>
                  <w:r w:rsidRPr="008148BA">
                    <w:rPr>
                      <w:rFonts w:ascii="Arial" w:hAnsi="Arial" w:cs="Arial"/>
                      <w:bCs/>
                      <w:sz w:val="22"/>
                      <w:szCs w:val="22"/>
                      <w:lang w:val="el-GR"/>
                    </w:rPr>
                    <w:t>,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Καθηγήτρια, Πανεπιστήμιο Ρώμης 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Tor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Vergata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I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ταλικό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ΕΣΕ</w:t>
                  </w:r>
                </w:p>
                <w:p w:rsidR="00D108EC" w:rsidRPr="00EB5262" w:rsidRDefault="00D108EC" w:rsidP="006D09A5">
                  <w:pPr>
                    <w:ind w:left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ηνάς</w:t>
                  </w:r>
                  <w:proofErr w:type="spellEnd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Αγγελίδης</w:t>
                  </w:r>
                  <w:r w:rsidRPr="008148BA">
                    <w:rPr>
                      <w:rFonts w:ascii="Arial" w:hAnsi="Arial" w:cs="Arial"/>
                      <w:bCs/>
                      <w:sz w:val="22"/>
                      <w:szCs w:val="22"/>
                      <w:lang w:val="el-GR"/>
                    </w:rPr>
                    <w:t>,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Καθηγητής, Εθνικό Μετσόβιο Πολυτεχνείο</w:t>
                  </w:r>
                </w:p>
                <w:p w:rsidR="00D108EC" w:rsidRPr="00EB5262" w:rsidRDefault="00631168" w:rsidP="006D09A5">
                  <w:pPr>
                    <w:ind w:left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Ά</w:t>
                  </w:r>
                  <w:r w:rsidR="00D108EC"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κης </w:t>
                  </w:r>
                  <w:proofErr w:type="spellStart"/>
                  <w:r w:rsidR="00D108EC"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Λελεδάκης</w:t>
                  </w:r>
                  <w:proofErr w:type="spellEnd"/>
                  <w:r w:rsidR="00D108EC" w:rsidRPr="008148BA">
                    <w:rPr>
                      <w:rFonts w:ascii="Arial" w:hAnsi="Arial" w:cs="Arial"/>
                      <w:bCs/>
                      <w:sz w:val="22"/>
                      <w:szCs w:val="22"/>
                      <w:lang w:val="el-GR"/>
                    </w:rPr>
                    <w:t>,</w:t>
                  </w:r>
                  <w:r w:rsidR="00D108EC"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Επ</w:t>
                  </w:r>
                  <w:proofErr w:type="spellEnd"/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</w:t>
                  </w:r>
                  <w:proofErr w:type="spellStart"/>
                  <w:r w:rsidR="00D108EC"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αθηγητής</w:t>
                  </w:r>
                  <w:proofErr w:type="spellEnd"/>
                  <w:r w:rsidR="00D108EC"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proofErr w:type="spellStart"/>
                  <w:r w:rsidR="00D108EC"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Πάντειο</w:t>
                  </w:r>
                  <w:proofErr w:type="spellEnd"/>
                  <w:r w:rsidR="00D108EC"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Πανεπιστήμιο  </w:t>
                  </w:r>
                </w:p>
                <w:p w:rsidR="00D108EC" w:rsidRPr="00EB5262" w:rsidRDefault="00D108EC" w:rsidP="006D09A5">
                  <w:pPr>
                    <w:spacing w:after="120"/>
                    <w:ind w:left="1985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Στέλλα 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Κυβέλου</w:t>
                  </w:r>
                  <w:proofErr w:type="spellEnd"/>
                  <w:r w:rsidRPr="008148BA">
                    <w:rPr>
                      <w:rFonts w:ascii="Arial" w:hAnsi="Arial" w:cs="Arial"/>
                      <w:bCs/>
                      <w:sz w:val="22"/>
                      <w:szCs w:val="22"/>
                      <w:lang w:val="el-GR"/>
                    </w:rPr>
                    <w:t>,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proofErr w:type="spellStart"/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Επ</w:t>
                  </w:r>
                  <w:proofErr w:type="spellEnd"/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K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αθηγήτρια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proofErr w:type="spellStart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Πάντειο</w:t>
                  </w:r>
                  <w:proofErr w:type="spellEnd"/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Πανεπιστήμιο, Ελληνικό Εθνικό Σημείο Επαφής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ESPON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  <w:p w:rsidR="00D108EC" w:rsidRPr="00E84D89" w:rsidRDefault="00D108EC" w:rsidP="000C57A6">
                  <w:pPr>
                    <w:tabs>
                      <w:tab w:val="left" w:pos="284"/>
                    </w:tabs>
                    <w:spacing w:after="120"/>
                    <w:jc w:val="both"/>
                    <w:rPr>
                      <w:rFonts w:ascii="Arial" w:hAnsi="Arial" w:cs="Arial"/>
                      <w:caps/>
                      <w:kern w:val="22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12:00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Διάλειμμα</w:t>
                  </w:r>
                  <w:r w:rsidRPr="009D3DCC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  <w:lang w:val="en-US"/>
                    </w:rPr>
                    <w:t>K</w:t>
                  </w:r>
                  <w:proofErr w:type="spellStart"/>
                  <w:r w:rsidRPr="009D3DCC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αφ</w:t>
                  </w:r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ές</w:t>
                  </w:r>
                  <w:proofErr w:type="spellEnd"/>
                  <w:r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, Χυμός</w:t>
                  </w:r>
                </w:p>
                <w:p w:rsidR="00D108EC" w:rsidRPr="00A2475D" w:rsidRDefault="00D108EC" w:rsidP="000C57A6">
                  <w:pPr>
                    <w:spacing w:after="120"/>
                    <w:ind w:left="1440" w:hanging="144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12:30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="008148BA">
                    <w:rPr>
                      <w:rFonts w:ascii="Arial" w:hAnsi="Arial" w:cs="Arial"/>
                      <w:kern w:val="22"/>
                      <w:sz w:val="22"/>
                      <w:szCs w:val="22"/>
                      <w:lang w:val="el-GR"/>
                    </w:rPr>
                    <w:t>Στρογγυλό Τραπέζι 2:</w:t>
                  </w:r>
                  <w:r w:rsidRPr="00A2475D">
                    <w:rPr>
                      <w:rFonts w:ascii="Arial" w:hAnsi="Arial" w:cs="Arial"/>
                      <w:b/>
                      <w:bCs/>
                      <w:i/>
                      <w:iCs/>
                      <w:color w:val="1F497D"/>
                      <w:sz w:val="22"/>
                      <w:szCs w:val="22"/>
                      <w:lang w:val="el-GR"/>
                    </w:rPr>
                    <w:t xml:space="preserve">“Ένας νέος Ευρωπαίος χωροτάκτης για τον ενιαίο Ευρωπαϊκό χώρο του αύριο ;” </w:t>
                  </w:r>
                </w:p>
                <w:p w:rsidR="00D108EC" w:rsidRPr="00EB5262" w:rsidRDefault="00D108EC" w:rsidP="006D09A5">
                  <w:pPr>
                    <w:spacing w:after="120"/>
                    <w:ind w:firstLine="1985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Συντονιστής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 </w:t>
                  </w:r>
                  <w:r w:rsidR="008148B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: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v-SE"/>
                    </w:rPr>
                    <w:t>Peter</w:t>
                  </w:r>
                  <w:r w:rsidRPr="009D3DCC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sv-SE"/>
                    </w:rPr>
                    <w:t>Billing</w:t>
                  </w:r>
                  <w:r w:rsidRPr="009D3DC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,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Συντονιστική Μονάδα του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sv-SE"/>
                    </w:rPr>
                    <w:t>ESPON</w:t>
                  </w:r>
                  <w:r w:rsidRPr="009D3DC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D108EC" w:rsidRPr="00EB5262" w:rsidRDefault="00D108EC" w:rsidP="006D09A5">
                  <w:pPr>
                    <w:spacing w:after="120"/>
                    <w:ind w:left="1985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Συμμετέχοντες : Εκπρόσωποι και εκπαιδευτές από όλους τους Εταίρους του Έργου 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</w:t>
                  </w:r>
                  <w:proofErr w:type="spellStart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/>
                    </w:rPr>
                    <w:t>ESPONTrain</w:t>
                  </w:r>
                  <w:proofErr w:type="spellEnd"/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 </w:t>
                  </w:r>
                </w:p>
                <w:p w:rsidR="00D108EC" w:rsidRPr="00EB5262" w:rsidRDefault="00D108EC" w:rsidP="000C57A6">
                  <w:pPr>
                    <w:spacing w:after="120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14:30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Ανοιχτή συζήτηση, συμπεράσματα, Λήξη εργασιών Συνεδρίου   </w:t>
                  </w:r>
                </w:p>
                <w:p w:rsidR="00D108EC" w:rsidRPr="0063636D" w:rsidRDefault="00D108EC" w:rsidP="00136740">
                  <w:pPr>
                    <w:tabs>
                      <w:tab w:val="left" w:pos="284"/>
                    </w:tabs>
                    <w:jc w:val="both"/>
                    <w:rPr>
                      <w:rFonts w:ascii="Arial" w:hAnsi="Arial" w:cs="Arial"/>
                      <w:caps/>
                      <w:kern w:val="22"/>
                      <w:sz w:val="22"/>
                      <w:szCs w:val="22"/>
                      <w:lang w:val="el-GR"/>
                    </w:rPr>
                  </w:pP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>15:00</w:t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ab/>
                  </w:r>
                  <w:r w:rsidRPr="00EB5262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Μπουφές για τους συμμετέχοντες ομιλητές και τους εταίρους του Προγράμματος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D108EC" w:rsidRPr="0063636D" w:rsidRDefault="00D108EC" w:rsidP="00136740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l-GR"/>
                    </w:rPr>
                  </w:pPr>
                </w:p>
                <w:p w:rsidR="00D108EC" w:rsidRPr="000A67A7" w:rsidRDefault="00D108EC" w:rsidP="00136740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l-GR"/>
                    </w:rPr>
                    <w:t xml:space="preserve"> </w:t>
                  </w:r>
                </w:p>
                <w:p w:rsidR="00D108EC" w:rsidRPr="001C50E6" w:rsidRDefault="00D108EC" w:rsidP="00651BBE">
                  <w:pPr>
                    <w:spacing w:after="120"/>
                    <w:ind w:left="284"/>
                    <w:jc w:val="both"/>
                    <w:rPr>
                      <w:rFonts w:ascii="Arial" w:hAnsi="Arial" w:cs="Arial"/>
                      <w:caps/>
                      <w:kern w:val="22"/>
                      <w:sz w:val="22"/>
                      <w:szCs w:val="22"/>
                      <w:lang w:val="el-GR"/>
                    </w:rPr>
                  </w:pPr>
                </w:p>
                <w:p w:rsidR="00D108EC" w:rsidRPr="001C50E6" w:rsidRDefault="00D108EC" w:rsidP="00651BBE">
                  <w:pPr>
                    <w:spacing w:before="240"/>
                    <w:ind w:left="720"/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</w:pPr>
                </w:p>
                <w:p w:rsidR="00D108EC" w:rsidRPr="001C50E6" w:rsidRDefault="00D108EC" w:rsidP="00651BBE">
                  <w:pPr>
                    <w:spacing w:before="240"/>
                    <w:ind w:left="720"/>
                    <w:rPr>
                      <w:rFonts w:ascii="Arial" w:hAnsi="Arial" w:cs="Arial"/>
                      <w:b/>
                      <w:bCs/>
                      <w:i/>
                      <w:iCs/>
                      <w:sz w:val="36"/>
                      <w:szCs w:val="36"/>
                      <w:lang w:val="el-GR"/>
                    </w:rPr>
                  </w:pPr>
                </w:p>
                <w:p w:rsidR="00D108EC" w:rsidRPr="001C50E6" w:rsidRDefault="00D108EC" w:rsidP="00651BBE">
                  <w:pPr>
                    <w:widowControl w:val="0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  <w:p w:rsidR="00D108EC" w:rsidRPr="001C50E6" w:rsidRDefault="00D108EC" w:rsidP="00651BBE">
                  <w:pPr>
                    <w:widowControl w:val="0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  <w:p w:rsidR="00D108EC" w:rsidRPr="001C50E6" w:rsidRDefault="00D108EC" w:rsidP="00651BBE">
                  <w:pPr>
                    <w:widowControl w:val="0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  <w:p w:rsidR="00D108EC" w:rsidRPr="001C50E6" w:rsidRDefault="00D108EC" w:rsidP="00651BBE">
                  <w:pPr>
                    <w:widowControl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  <w:p w:rsidR="00D108EC" w:rsidRPr="001C50E6" w:rsidRDefault="00D108EC" w:rsidP="00651BB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sz w:val="24"/>
                      <w:szCs w:val="24"/>
                      <w:lang w:val="el-GR"/>
                    </w:rPr>
                  </w:pPr>
                </w:p>
                <w:p w:rsidR="00D108EC" w:rsidRPr="001C50E6" w:rsidRDefault="00D108EC" w:rsidP="00651BBE">
                  <w:pPr>
                    <w:widowControl w:val="0"/>
                    <w:jc w:val="center"/>
                    <w:rPr>
                      <w:rFonts w:ascii="Arial" w:hAnsi="Arial" w:cs="Arial"/>
                      <w:lang w:val="el-GR"/>
                    </w:rPr>
                  </w:pPr>
                </w:p>
              </w:txbxContent>
            </v:textbox>
          </v:shape>
        </w:pict>
      </w:r>
      <w:r w:rsidR="00D108EC">
        <w:br w:type="page"/>
      </w:r>
    </w:p>
    <w:p w:rsidR="00D108EC" w:rsidRPr="0048596A" w:rsidRDefault="00F447D3" w:rsidP="0048596A">
      <w:r>
        <w:rPr>
          <w:noProof/>
          <w:lang w:val="el-GR" w:eastAsia="el-GR"/>
        </w:rPr>
        <w:pict>
          <v:line id="_x0000_s1037" style="position:absolute;z-index:15;mso-wrap-distance-left:2.88pt;mso-wrap-distance-top:2.88pt;mso-wrap-distance-right:2.88pt;mso-wrap-distance-bottom:2.88pt" from="585pt,-11.5pt" to="588pt,840.25pt" strokecolor="#0c1c8c [rgb(12,28,140) cmyk(100,73.3,0,2.35) cms(P2,#200c451c008c2500,PANTONE Reflex Blue C)]" strokeweight="20pt" o:cliptowrap="t">
            <v:shadow color="#ccc"/>
          </v:line>
        </w:pict>
      </w:r>
      <w:r>
        <w:rPr>
          <w:noProof/>
          <w:lang w:val="el-GR" w:eastAsia="el-GR"/>
        </w:rPr>
        <w:pict>
          <v:line id="_x0000_s1038" style="position:absolute;z-index:14;mso-wrap-distance-left:2.88pt;mso-wrap-distance-top:2.88pt;mso-wrap-distance-right:2.88pt;mso-wrap-distance-bottom:2.88pt" from="9pt,-11.5pt" to="9.7pt,838.3pt" strokecolor="#0c1c8c [rgb(12,28,140) cmyk(100,73.3,0,2.35) cms(P2,#200c451c008c2500,PANTONE Reflex Blue C)]" strokeweight="20pt" o:cliptowrap="t">
            <v:shadow color="#ccc"/>
          </v:line>
        </w:pict>
      </w:r>
    </w:p>
    <w:p w:rsidR="00D108EC" w:rsidRDefault="00D108EC" w:rsidP="0048596A"/>
    <w:p w:rsidR="00D108EC" w:rsidRPr="00B56C0F" w:rsidRDefault="00F447D3" w:rsidP="00B56C0F">
      <w:r>
        <w:rPr>
          <w:noProof/>
          <w:lang w:val="el-GR" w:eastAsia="el-GR"/>
        </w:rPr>
        <w:pict>
          <v:shape id="_x0000_s1039" type="#_x0000_t202" style="position:absolute;margin-left:-2.85pt;margin-top:1.1pt;width:590.85pt;height:34.55pt;z-index:9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9;mso-column-margin:2mm" inset="2.88pt,2.88pt,2.88pt,2.88pt">
              <w:txbxContent>
                <w:p w:rsidR="00D108EC" w:rsidRPr="00651BBE" w:rsidRDefault="00D108EC" w:rsidP="0048596A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sz w:val="40"/>
                      <w:szCs w:val="40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40"/>
                      <w:szCs w:val="40"/>
                    </w:rPr>
                    <w:t>Where can I find out more?</w:t>
                  </w:r>
                </w:p>
              </w:txbxContent>
            </v:textbox>
          </v:shape>
        </w:pict>
      </w:r>
    </w:p>
    <w:p w:rsidR="00D108EC" w:rsidRPr="00B56C0F" w:rsidRDefault="00D108EC" w:rsidP="00B56C0F"/>
    <w:p w:rsidR="00D108EC" w:rsidRPr="00B56C0F" w:rsidRDefault="00D108EC" w:rsidP="00B56C0F"/>
    <w:p w:rsidR="00D108EC" w:rsidRPr="00B56C0F" w:rsidRDefault="00F447D3" w:rsidP="00B56C0F">
      <w:r>
        <w:rPr>
          <w:noProof/>
          <w:lang w:val="el-GR" w:eastAsia="el-GR"/>
        </w:rPr>
        <w:pict>
          <v:shape id="_x0000_s1040" type="#_x0000_t202" style="position:absolute;margin-left:300.45pt;margin-top:11.05pt;width:272.1pt;height:199.55pt;z-index:12;mso-wrap-distance-left:2.88pt;mso-wrap-distance-top:2.88pt;mso-wrap-distance-right:2.88pt;mso-wrap-distance-bottom:2.88pt" filled="f" stroked="f" insetpen="t" o:cliptowrap="t">
            <v:shadow color="#ccc"/>
            <v:textbox style="mso-next-textbox:#_x0000_s1040;mso-column-margin:2mm" inset="2.88pt,2.88pt,2.88pt,2.88pt">
              <w:txbxContent>
                <w:p w:rsidR="00D108EC" w:rsidRPr="00651BBE" w:rsidRDefault="00D108EC" w:rsidP="001007DB">
                  <w:pPr>
                    <w:widowControl w:val="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More information on ESPON</w:t>
                  </w:r>
                  <w:r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and on all its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research outputs can be accessed via the ESPON website 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u w:val="single"/>
                    </w:rPr>
                    <w:t>www.espon.eu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. </w:t>
                  </w:r>
                </w:p>
                <w:p w:rsidR="00D108EC" w:rsidRDefault="00D108EC" w:rsidP="00CB7D6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</w:p>
                <w:p w:rsidR="00D108EC" w:rsidRDefault="00D108EC" w:rsidP="00CB7D6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</w:p>
                <w:p w:rsidR="00D108EC" w:rsidRDefault="00D108EC" w:rsidP="00CB7D6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  <w:t xml:space="preserve">For more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  <w:t>information :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  <w:t xml:space="preserve"> </w:t>
                  </w:r>
                </w:p>
                <w:p w:rsidR="00D108EC" w:rsidRDefault="00D108EC" w:rsidP="00CB7D6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</w:p>
                <w:p w:rsidR="00D108EC" w:rsidRPr="00651BBE" w:rsidRDefault="00D108EC" w:rsidP="00CB7D6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  <w:t>Contact us</w:t>
                  </w:r>
                </w:p>
                <w:p w:rsidR="00D108EC" w:rsidRPr="00651BBE" w:rsidRDefault="00D108EC" w:rsidP="00CB7D6B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  <w:t xml:space="preserve">ESPON CONTACT POINT- </w:t>
                  </w:r>
                  <w:proofErr w:type="spellStart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  <w:t>Panteion</w:t>
                  </w:r>
                  <w:proofErr w:type="spellEnd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  <w:t xml:space="preserve"> University of Social and Political Sciences of Athens</w:t>
                  </w:r>
                </w:p>
                <w:p w:rsidR="00D108EC" w:rsidRPr="00651BBE" w:rsidRDefault="00D108EC" w:rsidP="00CB7D6B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136 </w:t>
                  </w:r>
                  <w:proofErr w:type="spellStart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Syngrou</w:t>
                  </w:r>
                  <w:proofErr w:type="spellEnd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Ave  </w:t>
                  </w:r>
                </w:p>
                <w:p w:rsidR="00D108EC" w:rsidRPr="00651BBE" w:rsidRDefault="00D108EC" w:rsidP="00CB7D6B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Athens 176 71</w:t>
                  </w:r>
                </w:p>
                <w:p w:rsidR="00D108EC" w:rsidRPr="00651BBE" w:rsidRDefault="00D108EC" w:rsidP="00CB7D6B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Greece</w:t>
                  </w:r>
                </w:p>
                <w:p w:rsidR="00D108EC" w:rsidRPr="00651BBE" w:rsidRDefault="00D108EC" w:rsidP="00CB7D6B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Email 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u w:val="single"/>
                    </w:rPr>
                    <w:t>espon2013_ncp@panteion.gr</w:t>
                  </w:r>
                </w:p>
                <w:p w:rsidR="00D108EC" w:rsidRPr="00651BBE" w:rsidRDefault="00D108EC" w:rsidP="00CB7D6B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  <w:lang w:val="el-GR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Telephone 00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l-GR"/>
                    </w:rPr>
                    <w:t>30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2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l-GR"/>
                    </w:rPr>
                    <w:t>10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l-GR"/>
                    </w:rPr>
                    <w:t>9236206</w:t>
                  </w:r>
                </w:p>
                <w:p w:rsidR="00D108EC" w:rsidRPr="00651BBE" w:rsidRDefault="00D108EC" w:rsidP="006726C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EC" w:rsidRPr="00B56C0F" w:rsidRDefault="00F447D3" w:rsidP="00B56C0F">
      <w:r>
        <w:rPr>
          <w:noProof/>
          <w:lang w:val="el-GR" w:eastAsia="el-GR"/>
        </w:rPr>
        <w:pict>
          <v:shape id="_x0000_s1041" type="#_x0000_t202" style="position:absolute;margin-left:28.35pt;margin-top:7.35pt;width:266.45pt;height:249.05pt;z-index:10;mso-wrap-distance-left:2.88pt;mso-wrap-distance-top:2.88pt;mso-wrap-distance-right:2.88pt;mso-wrap-distance-bottom:2.88pt" filled="f" stroked="f" insetpen="t" o:cliptowrap="t">
            <v:shadow color="#ccc"/>
            <v:textbox style="mso-next-textbox:#_x0000_s1041;mso-column-margin:2mm" inset="2.88pt,2.88pt,2.88pt,2.88pt">
              <w:txbxContent>
                <w:p w:rsidR="00D108EC" w:rsidRPr="00651BBE" w:rsidRDefault="00D108EC" w:rsidP="0048596A">
                  <w:pPr>
                    <w:widowControl w:val="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The ESPON Programme’s main aim is to support planning policy development and territorial cohesion. Current research is focused on the driving forces shaping Europe such as:</w:t>
                  </w:r>
                </w:p>
                <w:p w:rsidR="00D108EC" w:rsidRPr="00651BBE" w:rsidRDefault="00D108EC" w:rsidP="0048596A">
                  <w:pPr>
                    <w:widowControl w:val="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</w:p>
                <w:p w:rsidR="00D108EC" w:rsidRPr="00651BBE" w:rsidRDefault="00D108EC" w:rsidP="0048596A">
                  <w:pPr>
                    <w:widowControl w:val="0"/>
                    <w:ind w:left="283" w:hanging="283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Knowledge and innovation</w:t>
                  </w:r>
                </w:p>
                <w:p w:rsidR="00D108EC" w:rsidRPr="00651BBE" w:rsidRDefault="00D108EC" w:rsidP="0048596A">
                  <w:pPr>
                    <w:widowControl w:val="0"/>
                    <w:ind w:left="283" w:hanging="283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Climate change</w:t>
                  </w:r>
                </w:p>
                <w:p w:rsidR="00D108EC" w:rsidRPr="00651BBE" w:rsidRDefault="00D108EC" w:rsidP="0048596A">
                  <w:pPr>
                    <w:widowControl w:val="0"/>
                    <w:ind w:left="283" w:hanging="283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Energy poverty</w:t>
                  </w:r>
                </w:p>
                <w:p w:rsidR="00D108EC" w:rsidRPr="00651BBE" w:rsidRDefault="00D108EC" w:rsidP="0048596A">
                  <w:pPr>
                    <w:widowControl w:val="0"/>
                    <w:ind w:left="283" w:hanging="283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Migration</w:t>
                  </w:r>
                </w:p>
                <w:p w:rsidR="00D108EC" w:rsidRPr="00651BBE" w:rsidRDefault="00D108EC" w:rsidP="0048596A">
                  <w:pPr>
                    <w:widowControl w:val="0"/>
                    <w:ind w:left="283" w:hanging="283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Accessibility</w:t>
                  </w:r>
                </w:p>
                <w:p w:rsidR="00D108EC" w:rsidRPr="00651BBE" w:rsidRDefault="00D108EC" w:rsidP="009B0200">
                  <w:pPr>
                    <w:widowControl w:val="0"/>
                    <w:ind w:left="283" w:hanging="283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Globalisation</w:t>
                  </w:r>
                </w:p>
                <w:p w:rsidR="00D108EC" w:rsidRDefault="00D108EC" w:rsidP="0048596A">
                  <w:pPr>
                    <w:widowControl w:val="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</w:p>
                <w:p w:rsidR="00D108EC" w:rsidRPr="00651BBE" w:rsidRDefault="00D108EC" w:rsidP="0048596A">
                  <w:pPr>
                    <w:widowControl w:val="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ESPON provides territorial development concepts that can be adapted to specific situations in each participating state. It allows benchmarking against European regions and can therefore act as a platform for developing policies aimed at territorial cohesion.</w:t>
                  </w:r>
                </w:p>
                <w:p w:rsidR="00D108EC" w:rsidRPr="00651BBE" w:rsidRDefault="00D108EC" w:rsidP="0048596A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F447D3" w:rsidP="00B56C0F">
      <w:r>
        <w:rPr>
          <w:noProof/>
          <w:lang w:val="el-GR" w:eastAsia="el-GR"/>
        </w:rPr>
        <w:pict>
          <v:shape id="_x0000_s1042" type="#_x0000_t202" style="position:absolute;margin-left:300.45pt;margin-top:10.8pt;width:267.35pt;height:318.25pt;z-index:13;mso-wrap-distance-left:2.88pt;mso-wrap-distance-top:2.88pt;mso-wrap-distance-right:2.88pt;mso-wrap-distance-bottom:2.88pt" filled="f" stroked="f" insetpen="t" o:cliptowrap="t">
            <v:shadow color="#ccc"/>
            <v:textbox style="mso-next-textbox:#_x0000_s1042;mso-column-margin:2mm" inset="2.88pt,2.88pt,2.88pt,2.88pt">
              <w:txbxContent>
                <w:p w:rsidR="00D108EC" w:rsidRDefault="00D108EC" w:rsidP="006726C0">
                  <w:pPr>
                    <w:widowControl w:val="0"/>
                    <w:rPr>
                      <w:rFonts w:ascii="Calibri" w:hAnsi="Calibri" w:cs="Calibri"/>
                      <w:color w:val="14213D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14213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7D6B">
                    <w:rPr>
                      <w:rFonts w:ascii="Calibri" w:hAnsi="Calibri" w:cs="Calibri"/>
                      <w:color w:val="14213D"/>
                      <w:sz w:val="28"/>
                      <w:szCs w:val="28"/>
                    </w:rPr>
                    <w:t>ESPONTrain’s</w:t>
                  </w:r>
                  <w:proofErr w:type="spellEnd"/>
                  <w:r w:rsidRPr="00CB7D6B">
                    <w:rPr>
                      <w:rFonts w:ascii="Calibri" w:hAnsi="Calibri" w:cs="Calibri"/>
                      <w:color w:val="14213D"/>
                      <w:sz w:val="28"/>
                      <w:szCs w:val="28"/>
                    </w:rPr>
                    <w:t xml:space="preserve"> ten partners </w:t>
                  </w:r>
                </w:p>
                <w:p w:rsidR="00D108EC" w:rsidRPr="00CB7D6B" w:rsidRDefault="00F447D3" w:rsidP="006726C0">
                  <w:pPr>
                    <w:widowControl w:val="0"/>
                    <w:rPr>
                      <w:rFonts w:ascii="Calibri" w:hAnsi="Calibri" w:cs="Calibri"/>
                      <w:color w:val="14213D"/>
                      <w:sz w:val="28"/>
                      <w:szCs w:val="28"/>
                    </w:rPr>
                  </w:pPr>
                  <w:r w:rsidRPr="00F447D3">
                    <w:rPr>
                      <w:noProof/>
                      <w:lang w:val="el-GR" w:eastAsia="el-GR"/>
                    </w:rPr>
                    <w:pict>
                      <v:shape id="Εικόνα 3" o:spid="_x0000_i1028" type="#_x0000_t75" alt="ESPONTRAIN countries v5" style="width:269.25pt;height:277.5pt;visibility:visible">
                        <v:imagedata r:id="rId9" o:title="" croptop="12344f" cropbottom="15213f" cropleft="8401f" cropright="5905f"/>
                      </v:shape>
                    </w:pict>
                  </w:r>
                </w:p>
                <w:p w:rsidR="00D108EC" w:rsidRDefault="00D108EC" w:rsidP="006726C0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</w:p>
                <w:p w:rsidR="00D108EC" w:rsidRDefault="00D108EC" w:rsidP="006726C0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</w:p>
                <w:p w:rsidR="00D108EC" w:rsidRDefault="00D108EC" w:rsidP="006726C0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</w:p>
                <w:p w:rsidR="00D108EC" w:rsidRDefault="00D108EC" w:rsidP="006726C0">
                  <w:pPr>
                    <w:widowControl w:val="0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</w:p>
                <w:p w:rsidR="00D108EC" w:rsidRPr="006726C0" w:rsidRDefault="00D108EC" w:rsidP="006726C0"/>
              </w:txbxContent>
            </v:textbox>
          </v:shape>
        </w:pict>
      </w:r>
    </w:p>
    <w:p w:rsidR="00D108EC" w:rsidRPr="00B56C0F" w:rsidRDefault="00D108EC" w:rsidP="00B56C0F"/>
    <w:p w:rsidR="00D108EC" w:rsidRPr="00B56C0F" w:rsidRDefault="00D108EC" w:rsidP="00B56C0F"/>
    <w:p w:rsidR="00D108EC" w:rsidRPr="00B56C0F" w:rsidRDefault="00F447D3" w:rsidP="00B56C0F">
      <w:r>
        <w:rPr>
          <w:noProof/>
          <w:lang w:val="el-GR" w:eastAsia="el-GR"/>
        </w:rPr>
        <w:pict>
          <v:shape id="_x0000_s1043" type="#_x0000_t202" style="position:absolute;margin-left:23.8pt;margin-top:.35pt;width:266.45pt;height:453.45pt;z-index:11;mso-wrap-distance-left:2.88pt;mso-wrap-distance-top:2.88pt;mso-wrap-distance-right:2.88pt;mso-wrap-distance-bottom:2.88pt" filled="f" stroked="f" insetpen="t" o:cliptowrap="t">
            <v:shadow color="#ccc"/>
            <v:textbox style="mso-next-textbox:#_x0000_s1043;mso-column-margin:2mm" inset="2.88pt,2.88pt,2.88pt,2.88pt">
              <w:txbxContent>
                <w:p w:rsidR="00D108EC" w:rsidRPr="00651BBE" w:rsidRDefault="00D108EC" w:rsidP="00CB7D6B">
                  <w:pPr>
                    <w:widowControl w:val="0"/>
                    <w:jc w:val="both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651BBE"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  <w:t>ESPONTrain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  <w:t xml:space="preserve"> Project</w:t>
                  </w:r>
                </w:p>
                <w:p w:rsidR="00D108EC" w:rsidRPr="00651BBE" w:rsidRDefault="00D108EC" w:rsidP="00CB7D6B">
                  <w:pPr>
                    <w:widowControl w:val="0"/>
                    <w:spacing w:before="12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ESPONTrain</w:t>
                  </w:r>
                  <w:proofErr w:type="spellEnd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Project is aiming at making ESPON2013 knowledge operational in a coordinated and transnational way for practical use at regional and local level, and translating ESPON Europe-wide information and findings to the regional/local level. </w:t>
                  </w:r>
                </w:p>
                <w:p w:rsidR="00D108EC" w:rsidRPr="00651BBE" w:rsidRDefault="00D108EC" w:rsidP="00CB7D6B">
                  <w:pPr>
                    <w:spacing w:before="120" w:after="120"/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</w:pPr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The main thematic teaching packages, based on the ESPON Projects, are the following:</w:t>
                  </w:r>
                </w:p>
                <w:p w:rsidR="00D108EC" w:rsidRPr="00651BBE" w:rsidRDefault="00D108EC" w:rsidP="00CB7D6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fr-FR" w:eastAsia="el-GR"/>
                    </w:rPr>
                  </w:pPr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fr-FR" w:eastAsia="el-GR"/>
                    </w:rPr>
                    <w:t>Migration-</w:t>
                  </w:r>
                  <w:proofErr w:type="spellStart"/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fr-FR" w:eastAsia="el-GR"/>
                    </w:rPr>
                    <w:t>demography</w:t>
                  </w:r>
                  <w:proofErr w:type="spellEnd"/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fr-FR" w:eastAsia="el-GR"/>
                    </w:rPr>
                    <w:t xml:space="preserve"> (</w:t>
                  </w:r>
                  <w:hyperlink r:id="rId10" w:tgtFrame="_self" w:history="1">
                    <w:r w:rsidRPr="00651BBE">
                      <w:rPr>
                        <w:rFonts w:ascii="Arial" w:hAnsi="Arial" w:cs="Arial"/>
                        <w:color w:val="auto"/>
                        <w:kern w:val="0"/>
                        <w:sz w:val="22"/>
                        <w:szCs w:val="22"/>
                        <w:lang w:val="fr-FR" w:eastAsia="el-GR"/>
                      </w:rPr>
                      <w:t>DEMIFER</w:t>
                    </w:r>
                  </w:hyperlink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fr-FR" w:eastAsia="el-GR"/>
                    </w:rPr>
                    <w:t>)</w:t>
                  </w:r>
                </w:p>
                <w:p w:rsidR="00D108EC" w:rsidRPr="00651BBE" w:rsidRDefault="00D108EC" w:rsidP="00CB7D6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el-GR" w:eastAsia="el-GR"/>
                    </w:rPr>
                    <w:t>Rural</w:t>
                  </w:r>
                  <w:proofErr w:type="spellEnd"/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el-GR" w:eastAsia="el-GR"/>
                    </w:rPr>
                    <w:t xml:space="preserve"> (</w:t>
                  </w:r>
                  <w:hyperlink r:id="rId11" w:tgtFrame="_self" w:history="1">
                    <w:r w:rsidRPr="00651BBE">
                      <w:rPr>
                        <w:rFonts w:ascii="Arial" w:hAnsi="Arial" w:cs="Arial"/>
                        <w:color w:val="auto"/>
                        <w:kern w:val="0"/>
                        <w:sz w:val="22"/>
                        <w:szCs w:val="22"/>
                        <w:lang w:val="el-GR" w:eastAsia="el-GR"/>
                      </w:rPr>
                      <w:t>EDORA</w:t>
                    </w:r>
                  </w:hyperlink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val="el-GR" w:eastAsia="el-GR"/>
                    </w:rPr>
                    <w:t>)</w:t>
                  </w:r>
                </w:p>
                <w:p w:rsidR="00D108EC" w:rsidRPr="00651BBE" w:rsidRDefault="00D108EC" w:rsidP="00CB7D6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</w:pPr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Energy - Climate change and other risks (</w:t>
                  </w:r>
                  <w:proofErr w:type="spellStart"/>
                  <w:r w:rsidR="00F447D3">
                    <w:fldChar w:fldCharType="begin"/>
                  </w:r>
                  <w:r w:rsidR="003764F3">
                    <w:instrText>HYPERLINK "http://www.espon.eu/main/Menu_Projects/Menu_AppliedResearch/rerisk.html" \t "_self"</w:instrText>
                  </w:r>
                  <w:r w:rsidR="00F447D3">
                    <w:fldChar w:fldCharType="separate"/>
                  </w:r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ReRISK</w:t>
                  </w:r>
                  <w:proofErr w:type="spellEnd"/>
                  <w:r w:rsidR="00F447D3">
                    <w:fldChar w:fldCharType="end"/>
                  </w:r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 xml:space="preserve"> and </w:t>
                  </w:r>
                  <w:hyperlink r:id="rId12" w:tgtFrame="_self" w:history="1">
                    <w:r w:rsidRPr="00651BBE">
                      <w:rPr>
                        <w:rFonts w:ascii="Arial" w:hAnsi="Arial" w:cs="Arial"/>
                        <w:color w:val="auto"/>
                        <w:kern w:val="0"/>
                        <w:sz w:val="22"/>
                        <w:szCs w:val="22"/>
                        <w:lang w:eastAsia="el-GR"/>
                      </w:rPr>
                      <w:t>ESPON Climate</w:t>
                    </w:r>
                  </w:hyperlink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)</w:t>
                  </w:r>
                </w:p>
                <w:p w:rsidR="00D108EC" w:rsidRPr="00651BBE" w:rsidRDefault="00D108EC" w:rsidP="00CB7D6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</w:pPr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Urban &amp; Agglomeration economies (</w:t>
                  </w:r>
                  <w:hyperlink r:id="rId13" w:tgtFrame="_self" w:history="1">
                    <w:r w:rsidRPr="00651BBE">
                      <w:rPr>
                        <w:rFonts w:ascii="Arial" w:hAnsi="Arial" w:cs="Arial"/>
                        <w:color w:val="auto"/>
                        <w:kern w:val="0"/>
                        <w:sz w:val="22"/>
                        <w:szCs w:val="22"/>
                        <w:lang w:eastAsia="el-GR"/>
                      </w:rPr>
                      <w:t xml:space="preserve">FOCI </w:t>
                    </w:r>
                  </w:hyperlink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)</w:t>
                  </w:r>
                </w:p>
                <w:p w:rsidR="00D108EC" w:rsidRPr="00651BBE" w:rsidRDefault="00D108EC" w:rsidP="00CB7D6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</w:pPr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Types of specific territories (</w:t>
                  </w:r>
                  <w:hyperlink r:id="rId14" w:tgtFrame="_self" w:history="1">
                    <w:r w:rsidRPr="00651BBE">
                      <w:rPr>
                        <w:rFonts w:ascii="Arial" w:hAnsi="Arial" w:cs="Arial"/>
                        <w:color w:val="auto"/>
                        <w:kern w:val="0"/>
                        <w:sz w:val="22"/>
                        <w:szCs w:val="22"/>
                        <w:lang w:eastAsia="el-GR"/>
                      </w:rPr>
                      <w:t>EUROISLANDS</w:t>
                    </w:r>
                  </w:hyperlink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 xml:space="preserve"> and </w:t>
                  </w:r>
                  <w:hyperlink r:id="rId15" w:tgtFrame="_self" w:history="1">
                    <w:proofErr w:type="spellStart"/>
                    <w:r w:rsidRPr="00651BBE">
                      <w:rPr>
                        <w:rFonts w:ascii="Arial" w:hAnsi="Arial" w:cs="Arial"/>
                        <w:color w:val="auto"/>
                        <w:kern w:val="0"/>
                        <w:sz w:val="22"/>
                        <w:szCs w:val="22"/>
                        <w:lang w:eastAsia="el-GR"/>
                      </w:rPr>
                      <w:t>TeDI</w:t>
                    </w:r>
                    <w:proofErr w:type="spellEnd"/>
                  </w:hyperlink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)</w:t>
                  </w:r>
                </w:p>
                <w:p w:rsidR="00D108EC" w:rsidRPr="00651BBE" w:rsidRDefault="00D108EC" w:rsidP="00CB7D6B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</w:pPr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Territorial cooperation - Governance building (</w:t>
                  </w:r>
                  <w:hyperlink r:id="rId16" w:tgtFrame="_self" w:history="1">
                    <w:r w:rsidRPr="00651BBE">
                      <w:rPr>
                        <w:rFonts w:ascii="Arial" w:hAnsi="Arial" w:cs="Arial"/>
                        <w:color w:val="auto"/>
                        <w:kern w:val="0"/>
                        <w:sz w:val="22"/>
                        <w:szCs w:val="22"/>
                        <w:lang w:eastAsia="el-GR"/>
                      </w:rPr>
                      <w:t>METROBORDER</w:t>
                    </w:r>
                  </w:hyperlink>
                  <w:r w:rsidRPr="00651BBE">
                    <w:rPr>
                      <w:rFonts w:ascii="Arial" w:hAnsi="Arial" w:cs="Arial"/>
                      <w:color w:val="auto"/>
                      <w:kern w:val="0"/>
                      <w:sz w:val="22"/>
                      <w:szCs w:val="22"/>
                      <w:lang w:eastAsia="el-GR"/>
                    </w:rPr>
                    <w:t>)</w:t>
                  </w:r>
                </w:p>
                <w:p w:rsidR="00D108EC" w:rsidRDefault="00D108EC" w:rsidP="00CB7D6B">
                  <w:pPr>
                    <w:widowControl w:val="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</w:p>
                <w:p w:rsidR="00D108EC" w:rsidRPr="00651BBE" w:rsidRDefault="00D108EC" w:rsidP="00CB7D6B">
                  <w:pPr>
                    <w:widowControl w:val="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For more information on </w:t>
                  </w:r>
                  <w:proofErr w:type="spellStart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ESPONTrain</w:t>
                  </w:r>
                  <w:proofErr w:type="spellEnd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, have a look at the project’s website 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u w:val="single"/>
                    </w:rPr>
                    <w:t>http://espontrain.eu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</w:t>
                  </w:r>
                </w:p>
                <w:p w:rsidR="00D108EC" w:rsidRDefault="00D108EC" w:rsidP="00CB7D6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  <w:lang w:val="en-US"/>
                    </w:rPr>
                    <w:t>GR</w:t>
                  </w:r>
                  <w:r w:rsidRPr="00651BBE"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  <w:t xml:space="preserve"> ESPON Contact Point</w:t>
                  </w:r>
                </w:p>
                <w:p w:rsidR="00D108EC" w:rsidRPr="00651BBE" w:rsidRDefault="00D108EC" w:rsidP="00CB7D6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14213D"/>
                      <w:sz w:val="22"/>
                      <w:szCs w:val="22"/>
                    </w:rPr>
                  </w:pPr>
                </w:p>
                <w:p w:rsidR="00D108EC" w:rsidRPr="00651BBE" w:rsidRDefault="00D108EC" w:rsidP="00CB7D6B">
                  <w:pPr>
                    <w:widowControl w:val="0"/>
                    <w:jc w:val="both"/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</w:pP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There is a Contact Point in each of the states involved in the ESPON 2013 Programme. In 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  <w:t>Greece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, the Contact Point service is provided by </w:t>
                  </w:r>
                  <w:proofErr w:type="spellStart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  <w:t>Panteion</w:t>
                  </w:r>
                  <w:proofErr w:type="spellEnd"/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  <w:t xml:space="preserve"> University of Social and Political Sciences of Athens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. Valuable information on ESPON research in 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  <w:t>Greece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can be found on the 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lang w:val="en-US"/>
                    </w:rPr>
                    <w:t>Greek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 xml:space="preserve"> ESPON Contact Point’s website 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u w:val="single"/>
                    </w:rPr>
                    <w:t>www.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  <w:u w:val="single"/>
                      <w:lang w:val="en-US"/>
                    </w:rPr>
                    <w:t>espon2013.panteion.gr</w:t>
                  </w:r>
                  <w:r w:rsidRPr="00651BBE">
                    <w:rPr>
                      <w:rFonts w:ascii="Arial" w:hAnsi="Arial" w:cs="Arial"/>
                      <w:color w:val="14213D"/>
                      <w:sz w:val="22"/>
                      <w:szCs w:val="22"/>
                    </w:rPr>
                    <w:t>.</w:t>
                  </w:r>
                </w:p>
                <w:p w:rsidR="00D108EC" w:rsidRPr="00651BBE" w:rsidRDefault="00D108EC" w:rsidP="00CB7D6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Pr="00B56C0F" w:rsidRDefault="00D108EC" w:rsidP="00B56C0F"/>
    <w:p w:rsidR="00D108EC" w:rsidRDefault="00D108EC" w:rsidP="00B56C0F"/>
    <w:p w:rsidR="00D108EC" w:rsidRPr="00B56C0F" w:rsidRDefault="00D108EC" w:rsidP="00B56C0F"/>
    <w:p w:rsidR="00D108EC" w:rsidRPr="00B56C0F" w:rsidRDefault="00D108EC" w:rsidP="00B56C0F"/>
    <w:p w:rsidR="00D108EC" w:rsidRDefault="00D108EC" w:rsidP="00B56C0F"/>
    <w:p w:rsidR="00D108EC" w:rsidRDefault="00D108EC" w:rsidP="00B56C0F"/>
    <w:p w:rsidR="00D108EC" w:rsidRDefault="00D108EC" w:rsidP="00B56C0F">
      <w:pPr>
        <w:ind w:firstLine="6096"/>
      </w:pPr>
    </w:p>
    <w:p w:rsidR="00D108EC" w:rsidRPr="002C099C" w:rsidRDefault="00D108EC" w:rsidP="002C099C"/>
    <w:p w:rsidR="00D108EC" w:rsidRDefault="00D108EC" w:rsidP="002C099C"/>
    <w:p w:rsidR="00D108EC" w:rsidRPr="002C099C" w:rsidRDefault="00F447D3" w:rsidP="002C099C">
      <w:pPr>
        <w:tabs>
          <w:tab w:val="left" w:pos="7406"/>
        </w:tabs>
      </w:pPr>
      <w:r>
        <w:rPr>
          <w:noProof/>
          <w:lang w:val="el-GR" w:eastAsia="el-GR"/>
        </w:rPr>
        <w:pict>
          <v:shape id="_x0000_s1045" type="#_x0000_t202" style="position:absolute;margin-left:300.45pt;margin-top:24.55pt;width:267.35pt;height:195.5pt;z-index:7;mso-wrap-distance-left:2.88pt;mso-wrap-distance-top:2.88pt;mso-wrap-distance-right:2.88pt;mso-wrap-distance-bottom:2.88pt" filled="f" stroked="f" insetpen="t" o:cliptowrap="t">
            <v:shadow color="#ccc"/>
            <v:textbox style="mso-next-textbox:#_x0000_s1045;mso-column-margin:2mm" inset="2.88pt,2.88pt,2.88pt,2.88pt">
              <w:txbxContent>
                <w:p w:rsidR="00D108EC" w:rsidRPr="00FE14E0" w:rsidRDefault="00D108EC" w:rsidP="0013674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Arial" w:hAnsi="Arial" w:cs="Arial"/>
                      <w:b/>
                      <w:bCs/>
                      <w:caps/>
                      <w:kern w:val="22"/>
                      <w:lang w:val="fr-FR"/>
                    </w:rPr>
                  </w:pPr>
                  <w:r w:rsidRPr="00FE14E0">
                    <w:rPr>
                      <w:rFonts w:ascii="Arial" w:hAnsi="Arial" w:cs="Arial"/>
                      <w:b/>
                      <w:bCs/>
                      <w:caps/>
                      <w:kern w:val="22"/>
                      <w:lang w:val="fr-FR"/>
                    </w:rPr>
                    <w:t>SCIENTIFIC RESPONSIBILITY</w:t>
                  </w:r>
                </w:p>
                <w:p w:rsidR="00D108EC" w:rsidRPr="001E621F" w:rsidRDefault="00D108EC" w:rsidP="00FF10B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</w:pPr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fr-FR"/>
                    </w:rPr>
                    <w:t xml:space="preserve">Stella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fr-FR"/>
                    </w:rPr>
                    <w:t>Kyvelou</w:t>
                  </w:r>
                  <w:proofErr w:type="spellEnd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>Asst</w:t>
                  </w:r>
                  <w:proofErr w:type="spellEnd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>Professor</w:t>
                  </w:r>
                  <w:proofErr w:type="spellEnd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>Panteion</w:t>
                  </w:r>
                  <w:proofErr w:type="spellEnd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>University</w:t>
                  </w:r>
                  <w:proofErr w:type="spellEnd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 xml:space="preserve">, ESPON Contact Point, </w:t>
                  </w:r>
                  <w:proofErr w:type="spellStart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fr-FR"/>
                    </w:rPr>
                    <w:t>Greece</w:t>
                  </w:r>
                  <w:proofErr w:type="spellEnd"/>
                </w:p>
                <w:p w:rsidR="00D108EC" w:rsidRPr="0023085E" w:rsidRDefault="00D108EC" w:rsidP="00FF10B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lang w:val="en-US"/>
                    </w:rPr>
                  </w:pPr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 xml:space="preserve">Maria </w:t>
                  </w:r>
                  <w:proofErr w:type="spellStart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Prezioso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 xml:space="preserve">, Professor, </w:t>
                  </w:r>
                  <w:r w:rsidRPr="001E621F">
                    <w:rPr>
                      <w:rFonts w:ascii="Arial" w:hAnsi="Arial" w:cs="Arial"/>
                      <w:sz w:val="18"/>
                      <w:szCs w:val="18"/>
                    </w:rPr>
                    <w:t xml:space="preserve">University of Rome TOR </w:t>
                  </w:r>
                  <w:proofErr w:type="spellStart"/>
                  <w:r w:rsidRPr="001E621F">
                    <w:rPr>
                      <w:rFonts w:ascii="Arial" w:hAnsi="Arial" w:cs="Arial"/>
                      <w:sz w:val="18"/>
                      <w:szCs w:val="18"/>
                    </w:rPr>
                    <w:t>Vergata</w:t>
                  </w:r>
                  <w:proofErr w:type="spellEnd"/>
                  <w:r w:rsidRPr="001E621F">
                    <w:rPr>
                      <w:rFonts w:ascii="Arial" w:hAnsi="Arial" w:cs="Arial"/>
                      <w:sz w:val="18"/>
                      <w:szCs w:val="18"/>
                    </w:rPr>
                    <w:t>, ESPON Contact Point, Italy</w:t>
                  </w:r>
                  <w:r w:rsidRPr="00563571">
                    <w:rPr>
                      <w:rFonts w:ascii="Arial" w:hAnsi="Arial" w:cs="Arial"/>
                    </w:rPr>
                    <w:t xml:space="preserve"> </w:t>
                  </w:r>
                </w:p>
                <w:p w:rsidR="0023085E" w:rsidRDefault="0023085E" w:rsidP="00FF10B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b/>
                      <w:bCs/>
                      <w:caps/>
                      <w:kern w:val="22"/>
                      <w:lang w:val="el-GR"/>
                    </w:rPr>
                  </w:pPr>
                </w:p>
                <w:p w:rsidR="00D108EC" w:rsidRPr="0023085E" w:rsidRDefault="00D108EC" w:rsidP="00FF10B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caps/>
                      <w:kern w:val="22"/>
                      <w:lang w:val="el-GR"/>
                    </w:rPr>
                  </w:pPr>
                  <w:r w:rsidRPr="00B71245">
                    <w:rPr>
                      <w:rFonts w:ascii="Arial" w:hAnsi="Arial" w:cs="Arial"/>
                      <w:b/>
                      <w:bCs/>
                      <w:caps/>
                      <w:kern w:val="22"/>
                    </w:rPr>
                    <w:t>CONFERENCE</w:t>
                  </w:r>
                  <w:r w:rsidRPr="0023085E">
                    <w:rPr>
                      <w:rFonts w:ascii="Arial" w:hAnsi="Arial" w:cs="Arial"/>
                      <w:b/>
                      <w:bCs/>
                      <w:caps/>
                      <w:kern w:val="22"/>
                      <w:lang w:val="el-GR"/>
                    </w:rPr>
                    <w:t xml:space="preserve"> </w:t>
                  </w:r>
                  <w:r w:rsidRPr="00B71245">
                    <w:rPr>
                      <w:rFonts w:ascii="Arial" w:hAnsi="Arial" w:cs="Arial"/>
                      <w:b/>
                      <w:bCs/>
                      <w:caps/>
                      <w:kern w:val="22"/>
                    </w:rPr>
                    <w:t>ORGANISATION</w:t>
                  </w:r>
                  <w:r w:rsidRPr="0023085E">
                    <w:rPr>
                      <w:rFonts w:ascii="Arial" w:hAnsi="Arial" w:cs="Arial"/>
                      <w:b/>
                      <w:bCs/>
                      <w:caps/>
                      <w:kern w:val="22"/>
                      <w:lang w:val="el-GR"/>
                    </w:rPr>
                    <w:t xml:space="preserve">  </w:t>
                  </w:r>
                </w:p>
                <w:p w:rsidR="00D108EC" w:rsidRPr="0023085E" w:rsidRDefault="00D108EC" w:rsidP="00FF10B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</w:pPr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Stella</w:t>
                  </w:r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>Κ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yvelou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Panteion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University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ESPON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Contact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Point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Greece</w:t>
                  </w:r>
                  <w:r w:rsidRPr="0023085E">
                    <w:rPr>
                      <w:rFonts w:ascii="Arial" w:hAnsi="Arial" w:cs="Arial"/>
                      <w:caps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Nektaria</w:t>
                  </w:r>
                  <w:proofErr w:type="spellEnd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Marava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PhD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Candidate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ESPONTrain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Greece</w:t>
                  </w:r>
                  <w:r w:rsidRPr="0023085E">
                    <w:rPr>
                      <w:rFonts w:ascii="Arial" w:hAnsi="Arial" w:cs="Arial"/>
                      <w:caps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Nikitas</w:t>
                  </w:r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Chiotinis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ESPON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Contact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Point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Greece</w:t>
                  </w:r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Ioanna</w:t>
                  </w:r>
                  <w:proofErr w:type="spellEnd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Pothitaki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PhD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Candidate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ESPON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Contact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Point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Greece</w:t>
                  </w:r>
                  <w:r w:rsidRPr="0023085E">
                    <w:rPr>
                      <w:rFonts w:ascii="Arial" w:hAnsi="Arial" w:cs="Arial"/>
                      <w:caps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Evi</w:t>
                  </w:r>
                  <w:proofErr w:type="spellEnd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Koloniati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ESPON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Contact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Point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Greece</w:t>
                  </w:r>
                  <w:r w:rsidRPr="0023085E">
                    <w:rPr>
                      <w:rFonts w:ascii="Arial" w:hAnsi="Arial" w:cs="Arial"/>
                      <w:b/>
                      <w:bCs/>
                      <w:caps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Leonidas</w:t>
                  </w:r>
                  <w:proofErr w:type="spellEnd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Maroulis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ESPON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Contact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Point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Greece</w:t>
                  </w:r>
                  <w:r w:rsidRPr="0023085E">
                    <w:rPr>
                      <w:rFonts w:ascii="Arial" w:hAnsi="Arial" w:cs="Arial"/>
                      <w:caps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Antonis</w:t>
                  </w:r>
                  <w:proofErr w:type="spellEnd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1E621F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</w:rPr>
                    <w:t>Varotsos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proofErr w:type="spellStart"/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Panteion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1E621F">
                    <w:rPr>
                      <w:rFonts w:ascii="Arial" w:hAnsi="Arial" w:cs="Arial"/>
                      <w:kern w:val="22"/>
                      <w:sz w:val="18"/>
                      <w:szCs w:val="18"/>
                    </w:rPr>
                    <w:t>University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>Ν</w:t>
                  </w:r>
                  <w:proofErr w:type="spellStart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k</w:t>
                  </w:r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os</w:t>
                  </w:r>
                  <w:proofErr w:type="spellEnd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Patselis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>,</w:t>
                  </w:r>
                  <w:proofErr w:type="spellStart"/>
                  <w:r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Panteion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University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Greek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ECP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, </w:t>
                  </w:r>
                  <w:r w:rsidR="00D27DF8" w:rsidRPr="00D27DF8">
                    <w:rPr>
                      <w:rFonts w:ascii="Arial" w:hAnsi="Arial" w:cs="Arial"/>
                      <w:b/>
                      <w:kern w:val="22"/>
                      <w:lang w:val="en-US"/>
                    </w:rPr>
                    <w:t>Andreas</w:t>
                  </w:r>
                  <w:r w:rsidR="00D27DF8" w:rsidRPr="0023085E">
                    <w:rPr>
                      <w:rFonts w:ascii="Arial" w:hAnsi="Arial" w:cs="Arial"/>
                      <w:b/>
                      <w:kern w:val="22"/>
                      <w:lang w:val="el-GR"/>
                    </w:rPr>
                    <w:t xml:space="preserve"> </w:t>
                  </w:r>
                  <w:proofErr w:type="spellStart"/>
                  <w:r w:rsidR="00D27DF8" w:rsidRPr="00D27DF8">
                    <w:rPr>
                      <w:rFonts w:ascii="Arial" w:hAnsi="Arial" w:cs="Arial"/>
                      <w:b/>
                      <w:kern w:val="22"/>
                      <w:lang w:val="en-US"/>
                    </w:rPr>
                    <w:t>Bitsakos</w:t>
                  </w:r>
                  <w:proofErr w:type="spellEnd"/>
                  <w:r w:rsidR="00D27DF8" w:rsidRPr="0023085E">
                    <w:rPr>
                      <w:rFonts w:ascii="Arial" w:hAnsi="Arial" w:cs="Arial"/>
                      <w:kern w:val="22"/>
                      <w:lang w:val="el-GR"/>
                    </w:rPr>
                    <w:t>,</w:t>
                  </w:r>
                  <w:r w:rsidR="00D27DF8" w:rsidRPr="00074805">
                    <w:rPr>
                      <w:rFonts w:ascii="Arial" w:hAnsi="Arial" w:cs="Arial"/>
                      <w:kern w:val="22"/>
                      <w:lang w:val="en-US"/>
                    </w:rPr>
                    <w:t>PhD</w:t>
                  </w:r>
                  <w:r w:rsidR="00D27DF8" w:rsidRPr="0023085E">
                    <w:rPr>
                      <w:rFonts w:ascii="Arial" w:hAnsi="Arial" w:cs="Arial"/>
                      <w:kern w:val="22"/>
                      <w:lang w:val="el-GR"/>
                    </w:rPr>
                    <w:t xml:space="preserve"> </w:t>
                  </w:r>
                  <w:r w:rsidR="00D27DF8" w:rsidRPr="00074805">
                    <w:rPr>
                      <w:rFonts w:ascii="Arial" w:hAnsi="Arial" w:cs="Arial"/>
                      <w:kern w:val="22"/>
                      <w:lang w:val="en-US"/>
                    </w:rPr>
                    <w:t>Candidate</w:t>
                  </w:r>
                  <w:r w:rsidR="00D27DF8" w:rsidRPr="0023085E">
                    <w:rPr>
                      <w:rFonts w:ascii="Arial" w:hAnsi="Arial" w:cs="Arial"/>
                      <w:kern w:val="22"/>
                      <w:lang w:val="el-GR"/>
                    </w:rPr>
                    <w:t xml:space="preserve">, </w:t>
                  </w:r>
                  <w:proofErr w:type="spellStart"/>
                  <w:r w:rsidR="00D27DF8" w:rsidRPr="00074805">
                    <w:rPr>
                      <w:rFonts w:ascii="Arial" w:hAnsi="Arial" w:cs="Arial"/>
                      <w:kern w:val="22"/>
                      <w:lang w:val="en-US"/>
                    </w:rPr>
                    <w:t>Panteion</w:t>
                  </w:r>
                  <w:proofErr w:type="spellEnd"/>
                  <w:r w:rsidR="00D27DF8" w:rsidRPr="0023085E">
                    <w:rPr>
                      <w:rFonts w:ascii="Arial" w:hAnsi="Arial" w:cs="Arial"/>
                      <w:kern w:val="22"/>
                      <w:lang w:val="el-GR"/>
                    </w:rPr>
                    <w:t xml:space="preserve"> </w:t>
                  </w:r>
                  <w:r w:rsidR="00D27DF8" w:rsidRPr="00074805">
                    <w:rPr>
                      <w:rFonts w:ascii="Arial" w:hAnsi="Arial" w:cs="Arial"/>
                      <w:kern w:val="22"/>
                      <w:lang w:val="en-US"/>
                    </w:rPr>
                    <w:t>University</w:t>
                  </w:r>
                  <w:r w:rsidR="00D27DF8"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Popi</w:t>
                  </w:r>
                  <w:proofErr w:type="spellEnd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n-US"/>
                    </w:rPr>
                    <w:t>Tzevelekou</w:t>
                  </w:r>
                  <w:proofErr w:type="spellEnd"/>
                  <w:r w:rsidRPr="0023085E">
                    <w:rPr>
                      <w:rFonts w:ascii="Arial" w:hAnsi="Arial" w:cs="Arial"/>
                      <w:b/>
                      <w:bCs/>
                      <w:kern w:val="22"/>
                      <w:sz w:val="18"/>
                      <w:szCs w:val="18"/>
                      <w:lang w:val="el-GR"/>
                    </w:rPr>
                    <w:t>,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proofErr w:type="spellStart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Panteion</w:t>
                  </w:r>
                  <w:proofErr w:type="spellEnd"/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n-US"/>
                    </w:rPr>
                    <w:t>University</w:t>
                  </w:r>
                  <w:r w:rsidRPr="0023085E">
                    <w:rPr>
                      <w:rFonts w:ascii="Arial" w:hAnsi="Arial" w:cs="Arial"/>
                      <w:kern w:val="22"/>
                      <w:sz w:val="18"/>
                      <w:szCs w:val="18"/>
                      <w:lang w:val="el-GR"/>
                    </w:rPr>
                    <w:t xml:space="preserve">  </w:t>
                  </w:r>
                </w:p>
                <w:p w:rsidR="0023085E" w:rsidRPr="0023085E" w:rsidRDefault="0023085E" w:rsidP="00FF10B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rial" w:hAnsi="Arial" w:cs="Arial"/>
                      <w:caps/>
                      <w:kern w:val="22"/>
                      <w:sz w:val="18"/>
                      <w:szCs w:val="18"/>
                      <w:lang w:val="el-GR"/>
                    </w:rPr>
                  </w:pPr>
                </w:p>
                <w:p w:rsidR="00D108EC" w:rsidRPr="0023085E" w:rsidRDefault="00D108EC" w:rsidP="001A3148">
                  <w:pPr>
                    <w:ind w:left="284" w:firstLine="436"/>
                    <w:jc w:val="both"/>
                    <w:rPr>
                      <w:rFonts w:ascii="Arial" w:hAnsi="Arial" w:cs="Arial"/>
                      <w:caps/>
                      <w:kern w:val="22"/>
                      <w:sz w:val="22"/>
                      <w:szCs w:val="22"/>
                      <w:lang w:val="el-GR"/>
                    </w:rPr>
                  </w:pPr>
                </w:p>
                <w:p w:rsidR="00D108EC" w:rsidRPr="0023085E" w:rsidRDefault="00D108EC" w:rsidP="007321F7">
                  <w:pPr>
                    <w:widowControl w:val="0"/>
                    <w:rPr>
                      <w:rFonts w:ascii="Calibri" w:hAnsi="Calibri" w:cs="Calibri"/>
                      <w:caps/>
                      <w:kern w:val="22"/>
                      <w:sz w:val="22"/>
                      <w:szCs w:val="22"/>
                      <w:lang w:val="el-GR"/>
                    </w:rPr>
                  </w:pPr>
                </w:p>
                <w:p w:rsidR="00D108EC" w:rsidRPr="0023085E" w:rsidRDefault="00D108EC" w:rsidP="007321F7">
                  <w:pPr>
                    <w:widowControl w:val="0"/>
                    <w:rPr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highlight w:val="yellow"/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highlight w:val="yellow"/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highlight w:val="yellow"/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lang w:val="el-GR"/>
                    </w:rPr>
                  </w:pPr>
                  <w:r w:rsidRPr="0023085E">
                    <w:rPr>
                      <w:rFonts w:ascii="Arial" w:hAnsi="Arial" w:cs="Arial"/>
                      <w:color w:val="14213D"/>
                      <w:lang w:val="el-GR"/>
                    </w:rPr>
                    <w:t xml:space="preserve"> </w:t>
                  </w: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rFonts w:ascii="Arial" w:hAnsi="Arial" w:cs="Arial"/>
                      <w:color w:val="14213D"/>
                      <w:lang w:val="el-GR"/>
                    </w:rPr>
                  </w:pPr>
                </w:p>
                <w:p w:rsidR="00D108EC" w:rsidRPr="0023085E" w:rsidRDefault="00D108EC" w:rsidP="00E6594E">
                  <w:pPr>
                    <w:widowControl w:val="0"/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  <w:lang w:val="el-GR" w:eastAsia="el-GR"/>
        </w:rPr>
        <w:pict>
          <v:shape id="Εικόνα 24" o:spid="_x0000_s1044" type="#_x0000_t75" alt="colorful-banner4" style="position:absolute;margin-left:16.5pt;margin-top:226.75pt;width:561.3pt;height:38.4pt;z-index:20;visibility:visible;mso-wrap-distance-left:2.88pt;mso-wrap-distance-top:2.88pt;mso-wrap-distance-right:2.88pt;mso-wrap-distance-bottom:2.88pt" insetpen="t">
            <v:imagedata r:id="rId8" o:title=""/>
          </v:shape>
        </w:pict>
      </w:r>
      <w:r w:rsidR="00D108EC">
        <w:tab/>
      </w:r>
    </w:p>
    <w:sectPr w:rsidR="00D108EC" w:rsidRPr="002C099C" w:rsidSect="004C381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A06"/>
    <w:multiLevelType w:val="hybridMultilevel"/>
    <w:tmpl w:val="15F0E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E9A"/>
    <w:multiLevelType w:val="multilevel"/>
    <w:tmpl w:val="B60A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D9912EC"/>
    <w:multiLevelType w:val="hybridMultilevel"/>
    <w:tmpl w:val="1FA0AC12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81F"/>
    <w:rsid w:val="000061AC"/>
    <w:rsid w:val="00023681"/>
    <w:rsid w:val="0003676C"/>
    <w:rsid w:val="00045731"/>
    <w:rsid w:val="000545CF"/>
    <w:rsid w:val="00056353"/>
    <w:rsid w:val="00056439"/>
    <w:rsid w:val="000621A5"/>
    <w:rsid w:val="00067FA5"/>
    <w:rsid w:val="000A39A8"/>
    <w:rsid w:val="000A568D"/>
    <w:rsid w:val="000A5BDD"/>
    <w:rsid w:val="000A67A7"/>
    <w:rsid w:val="000B3123"/>
    <w:rsid w:val="000B5487"/>
    <w:rsid w:val="000C57A6"/>
    <w:rsid w:val="000E62F7"/>
    <w:rsid w:val="001007DB"/>
    <w:rsid w:val="00115E0C"/>
    <w:rsid w:val="00117299"/>
    <w:rsid w:val="0012157D"/>
    <w:rsid w:val="00136740"/>
    <w:rsid w:val="00145542"/>
    <w:rsid w:val="00173D20"/>
    <w:rsid w:val="00181C46"/>
    <w:rsid w:val="001A2013"/>
    <w:rsid w:val="001A3148"/>
    <w:rsid w:val="001C50E6"/>
    <w:rsid w:val="001D6BD5"/>
    <w:rsid w:val="001E621F"/>
    <w:rsid w:val="001E7889"/>
    <w:rsid w:val="001F7E5F"/>
    <w:rsid w:val="00217318"/>
    <w:rsid w:val="0023085E"/>
    <w:rsid w:val="00237589"/>
    <w:rsid w:val="0027617D"/>
    <w:rsid w:val="0028244D"/>
    <w:rsid w:val="00283F2C"/>
    <w:rsid w:val="00286987"/>
    <w:rsid w:val="002A1D97"/>
    <w:rsid w:val="002B343D"/>
    <w:rsid w:val="002B5872"/>
    <w:rsid w:val="002B5A44"/>
    <w:rsid w:val="002B6F12"/>
    <w:rsid w:val="002C099C"/>
    <w:rsid w:val="002C650D"/>
    <w:rsid w:val="002D7789"/>
    <w:rsid w:val="00304172"/>
    <w:rsid w:val="0033751D"/>
    <w:rsid w:val="003405ED"/>
    <w:rsid w:val="003717C8"/>
    <w:rsid w:val="003764F3"/>
    <w:rsid w:val="003F17D5"/>
    <w:rsid w:val="00424024"/>
    <w:rsid w:val="00425914"/>
    <w:rsid w:val="00464FD9"/>
    <w:rsid w:val="00481E2C"/>
    <w:rsid w:val="0048596A"/>
    <w:rsid w:val="00495556"/>
    <w:rsid w:val="00495CB5"/>
    <w:rsid w:val="004B2675"/>
    <w:rsid w:val="004C381F"/>
    <w:rsid w:val="004F26C8"/>
    <w:rsid w:val="00506F24"/>
    <w:rsid w:val="00511290"/>
    <w:rsid w:val="0051163B"/>
    <w:rsid w:val="00522A50"/>
    <w:rsid w:val="005475BC"/>
    <w:rsid w:val="0056000C"/>
    <w:rsid w:val="00563571"/>
    <w:rsid w:val="00564787"/>
    <w:rsid w:val="00595E94"/>
    <w:rsid w:val="005A42A0"/>
    <w:rsid w:val="005D0BB5"/>
    <w:rsid w:val="005F01A6"/>
    <w:rsid w:val="005F13F6"/>
    <w:rsid w:val="005F4CFF"/>
    <w:rsid w:val="00611541"/>
    <w:rsid w:val="00631168"/>
    <w:rsid w:val="0063636D"/>
    <w:rsid w:val="00651BBE"/>
    <w:rsid w:val="00670E58"/>
    <w:rsid w:val="006726C0"/>
    <w:rsid w:val="006944F8"/>
    <w:rsid w:val="006B46B6"/>
    <w:rsid w:val="006B522D"/>
    <w:rsid w:val="006C6C00"/>
    <w:rsid w:val="006D09A5"/>
    <w:rsid w:val="006E71F5"/>
    <w:rsid w:val="006F2C97"/>
    <w:rsid w:val="00710EFB"/>
    <w:rsid w:val="00720C8B"/>
    <w:rsid w:val="0072134D"/>
    <w:rsid w:val="00730A53"/>
    <w:rsid w:val="007321F7"/>
    <w:rsid w:val="00736627"/>
    <w:rsid w:val="00736AFC"/>
    <w:rsid w:val="0073756A"/>
    <w:rsid w:val="007613A5"/>
    <w:rsid w:val="00773775"/>
    <w:rsid w:val="0078483E"/>
    <w:rsid w:val="0079485A"/>
    <w:rsid w:val="007A1248"/>
    <w:rsid w:val="007B2751"/>
    <w:rsid w:val="007C041B"/>
    <w:rsid w:val="007D046C"/>
    <w:rsid w:val="007E0589"/>
    <w:rsid w:val="007F25A7"/>
    <w:rsid w:val="00813B91"/>
    <w:rsid w:val="008148BA"/>
    <w:rsid w:val="00826CFF"/>
    <w:rsid w:val="00850119"/>
    <w:rsid w:val="00861449"/>
    <w:rsid w:val="00861EEE"/>
    <w:rsid w:val="00870DFD"/>
    <w:rsid w:val="00881B53"/>
    <w:rsid w:val="00890AAC"/>
    <w:rsid w:val="0089284E"/>
    <w:rsid w:val="008A5D5C"/>
    <w:rsid w:val="008B598F"/>
    <w:rsid w:val="008B5C0B"/>
    <w:rsid w:val="008D767C"/>
    <w:rsid w:val="008E6190"/>
    <w:rsid w:val="00914028"/>
    <w:rsid w:val="00926566"/>
    <w:rsid w:val="00973CD9"/>
    <w:rsid w:val="009851CE"/>
    <w:rsid w:val="009A3AD6"/>
    <w:rsid w:val="009A74ED"/>
    <w:rsid w:val="009B0200"/>
    <w:rsid w:val="009B4D33"/>
    <w:rsid w:val="009C1399"/>
    <w:rsid w:val="009D0AC4"/>
    <w:rsid w:val="009D2BB2"/>
    <w:rsid w:val="009D3DCC"/>
    <w:rsid w:val="009E272D"/>
    <w:rsid w:val="00A0549F"/>
    <w:rsid w:val="00A10C89"/>
    <w:rsid w:val="00A2321E"/>
    <w:rsid w:val="00A2475D"/>
    <w:rsid w:val="00A81EC3"/>
    <w:rsid w:val="00A90A50"/>
    <w:rsid w:val="00AA6EFB"/>
    <w:rsid w:val="00AD75A8"/>
    <w:rsid w:val="00AF1037"/>
    <w:rsid w:val="00AF3BA1"/>
    <w:rsid w:val="00AF7371"/>
    <w:rsid w:val="00B012E9"/>
    <w:rsid w:val="00B132D1"/>
    <w:rsid w:val="00B21BA7"/>
    <w:rsid w:val="00B56C0F"/>
    <w:rsid w:val="00B62CE1"/>
    <w:rsid w:val="00B71245"/>
    <w:rsid w:val="00B751CC"/>
    <w:rsid w:val="00B7520E"/>
    <w:rsid w:val="00B77671"/>
    <w:rsid w:val="00B80985"/>
    <w:rsid w:val="00B920B3"/>
    <w:rsid w:val="00B96591"/>
    <w:rsid w:val="00BB04D1"/>
    <w:rsid w:val="00BB0BAA"/>
    <w:rsid w:val="00BC6E76"/>
    <w:rsid w:val="00C24935"/>
    <w:rsid w:val="00C33687"/>
    <w:rsid w:val="00C3403A"/>
    <w:rsid w:val="00C36189"/>
    <w:rsid w:val="00C5060F"/>
    <w:rsid w:val="00C93EB7"/>
    <w:rsid w:val="00C94004"/>
    <w:rsid w:val="00C955E1"/>
    <w:rsid w:val="00C95B1E"/>
    <w:rsid w:val="00C968ED"/>
    <w:rsid w:val="00CA79A9"/>
    <w:rsid w:val="00CB7D6B"/>
    <w:rsid w:val="00CC0B0B"/>
    <w:rsid w:val="00CD563F"/>
    <w:rsid w:val="00CD6719"/>
    <w:rsid w:val="00CF029D"/>
    <w:rsid w:val="00D104AD"/>
    <w:rsid w:val="00D108EC"/>
    <w:rsid w:val="00D159FA"/>
    <w:rsid w:val="00D20483"/>
    <w:rsid w:val="00D218A8"/>
    <w:rsid w:val="00D27DF8"/>
    <w:rsid w:val="00D60F43"/>
    <w:rsid w:val="00DB0D2E"/>
    <w:rsid w:val="00DB48BA"/>
    <w:rsid w:val="00DB620D"/>
    <w:rsid w:val="00DF68A2"/>
    <w:rsid w:val="00E31752"/>
    <w:rsid w:val="00E35021"/>
    <w:rsid w:val="00E42C86"/>
    <w:rsid w:val="00E5790C"/>
    <w:rsid w:val="00E65231"/>
    <w:rsid w:val="00E6594E"/>
    <w:rsid w:val="00E66173"/>
    <w:rsid w:val="00E84D89"/>
    <w:rsid w:val="00EA1B9F"/>
    <w:rsid w:val="00EA2D0F"/>
    <w:rsid w:val="00EA49A5"/>
    <w:rsid w:val="00EB39F0"/>
    <w:rsid w:val="00EB5262"/>
    <w:rsid w:val="00EB5685"/>
    <w:rsid w:val="00EC7E30"/>
    <w:rsid w:val="00ED32FA"/>
    <w:rsid w:val="00EF3FD1"/>
    <w:rsid w:val="00F14639"/>
    <w:rsid w:val="00F14FB0"/>
    <w:rsid w:val="00F201BF"/>
    <w:rsid w:val="00F4018C"/>
    <w:rsid w:val="00F40988"/>
    <w:rsid w:val="00F416D7"/>
    <w:rsid w:val="00F447D3"/>
    <w:rsid w:val="00F54DF8"/>
    <w:rsid w:val="00F5646F"/>
    <w:rsid w:val="00F56C3F"/>
    <w:rsid w:val="00F63272"/>
    <w:rsid w:val="00F66A56"/>
    <w:rsid w:val="00F77EE1"/>
    <w:rsid w:val="00F86353"/>
    <w:rsid w:val="00F901C6"/>
    <w:rsid w:val="00F9740D"/>
    <w:rsid w:val="00FC279F"/>
    <w:rsid w:val="00FD4369"/>
    <w:rsid w:val="00FE14E0"/>
    <w:rsid w:val="00FE2F8E"/>
    <w:rsid w:val="00FF10B2"/>
    <w:rsid w:val="00F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1F"/>
    <w:rPr>
      <w:color w:val="000000"/>
      <w:kern w:val="28"/>
      <w:lang w:val="en-GB" w:eastAsia="en-GB"/>
    </w:rPr>
  </w:style>
  <w:style w:type="paragraph" w:styleId="5">
    <w:name w:val="heading 5"/>
    <w:basedOn w:val="a"/>
    <w:link w:val="5Char"/>
    <w:uiPriority w:val="99"/>
    <w:qFormat/>
    <w:locked/>
    <w:rsid w:val="003F17D5"/>
    <w:pPr>
      <w:spacing w:before="100" w:beforeAutospacing="1" w:after="100" w:afterAutospacing="1"/>
      <w:outlineLvl w:val="4"/>
    </w:pPr>
    <w:rPr>
      <w:b/>
      <w:bCs/>
      <w:color w:val="auto"/>
      <w:kern w:val="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locked/>
    <w:rsid w:val="003F17D5"/>
    <w:rPr>
      <w:b/>
      <w:bCs/>
      <w:sz w:val="20"/>
      <w:szCs w:val="20"/>
    </w:rPr>
  </w:style>
  <w:style w:type="character" w:styleId="a3">
    <w:name w:val="Strong"/>
    <w:basedOn w:val="a0"/>
    <w:uiPriority w:val="99"/>
    <w:qFormat/>
    <w:rsid w:val="002B5872"/>
    <w:rPr>
      <w:b/>
      <w:bCs/>
    </w:rPr>
  </w:style>
  <w:style w:type="paragraph" w:customStyle="1" w:styleId="ecxmsonormal">
    <w:name w:val="ecxmsonormal"/>
    <w:basedOn w:val="a"/>
    <w:uiPriority w:val="99"/>
    <w:rsid w:val="00F86353"/>
    <w:pPr>
      <w:spacing w:before="100" w:beforeAutospacing="1" w:after="100" w:afterAutospacing="1"/>
    </w:pPr>
    <w:rPr>
      <w:color w:val="auto"/>
      <w:kern w:val="0"/>
      <w:sz w:val="24"/>
      <w:szCs w:val="24"/>
      <w:lang w:val="el-GR" w:eastAsia="el-GR"/>
    </w:rPr>
  </w:style>
  <w:style w:type="paragraph" w:customStyle="1" w:styleId="Default">
    <w:name w:val="Default"/>
    <w:uiPriority w:val="99"/>
    <w:rsid w:val="006726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C506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locked/>
    <w:rsid w:val="00C5060F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styleId="-">
    <w:name w:val="Hyperlink"/>
    <w:basedOn w:val="a0"/>
    <w:uiPriority w:val="99"/>
    <w:semiHidden/>
    <w:rsid w:val="003F17D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A2013"/>
    <w:pPr>
      <w:ind w:left="720"/>
    </w:pPr>
  </w:style>
  <w:style w:type="character" w:customStyle="1" w:styleId="textexposedshow">
    <w:name w:val="text_exposed_show"/>
    <w:basedOn w:val="a0"/>
    <w:uiPriority w:val="99"/>
    <w:rsid w:val="00F6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spon.eu/main/Menu_Projects/Menu_AppliedResearch/foci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spon.eu/main/Menu_Projects/Menu_AppliedResearch/climat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pon.eu/main/Menu_Projects/Menu_TargetedAnalyses/metroborder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spon.eu/main/Menu_Projects/Menu_AppliedResearch/edor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spon.eu/main/Menu_Projects/Menu_TargetedAnalyses/espontedi.html" TargetMode="External"/><Relationship Id="rId10" Type="http://schemas.openxmlformats.org/officeDocument/2006/relationships/hyperlink" Target="http://www.espon.eu/main/Menu_Projects/Menu_AppliedResearch/demif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espon.eu/main/Menu_Projects/Menu_TargetedAnalyses/EUROISLA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Espon Train</cp:lastModifiedBy>
  <cp:revision>9</cp:revision>
  <cp:lastPrinted>2013-04-01T13:51:00Z</cp:lastPrinted>
  <dcterms:created xsi:type="dcterms:W3CDTF">2013-04-01T12:26:00Z</dcterms:created>
  <dcterms:modified xsi:type="dcterms:W3CDTF">2013-04-01T14:51:00Z</dcterms:modified>
</cp:coreProperties>
</file>